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France</w:t>
      </w:r>
      <w:r>
        <w:t xml:space="preserve"> </w:t>
      </w:r>
      <w:r>
        <w:t xml:space="preserve">Marseille</w:t>
      </w:r>
    </w:p>
    <w:bookmarkStart w:id="20" w:name="X68dd6eda1a5e6bd8c4100cd07add67de6b1fea5"/>
    <w:p>
      <w:pPr>
        <w:pStyle w:val="Heading1"/>
      </w:pPr>
      <w:r>
        <w:t xml:space="preserve">The Vital Role of the Diplomat in France Marseille: A Comprehensive Dissertation Analysis</w:t>
      </w:r>
    </w:p>
    <w:p>
      <w:pPr>
        <w:pStyle w:val="FirstParagraph"/>
      </w:pPr>
      <w:r>
        <w:rPr>
          <w:bCs/>
          <w:b/>
        </w:rPr>
        <w:t xml:space="preserve">Introduction</w:t>
      </w:r>
    </w:p>
    <w:p>
      <w:pPr>
        <w:pStyle w:val="BodyText"/>
      </w:pPr>
      <w:r>
        <w:t xml:space="preserve">In the intricate tapestry of international relations, a well-structured dissertation examining diplomatic engagement within regional hubs provides critical insights for global governance. This academic investigation focuses specifically on the indispensable role of the diplomat in France's dynamic port city of Marseille—a strategic nexus where continental Europe meets Africa and the Mediterranean. As a student submitting this dissertation, I argue that Marseille's unique geopolitical position demands diplomats who possess cultural agility, economic acumen, and cross-border negotiation skills far beyond conventional diplomatic training. This dissertation establishes that effective diplomacy in France Marseille is not merely an appendage to foreign policy but the very engine driving sustainable international cooperation in one of Europe's most diverse urban landscapes.</w:t>
      </w:r>
    </w:p>
    <w:p>
      <w:pPr>
        <w:pStyle w:val="BodyText"/>
      </w:pPr>
      <w:r>
        <w:rPr>
          <w:bCs/>
          <w:b/>
        </w:rPr>
        <w:t xml:space="preserve">Chapter 1: Marseille as Diplomatic Crucible</w:t>
      </w:r>
    </w:p>
    <w:p>
      <w:pPr>
        <w:pStyle w:val="BodyText"/>
      </w:pPr>
      <w:r>
        <w:t xml:space="preserve">Marseille transcends its status as France's second-largest city to function as an unparalleled diplomatic crucible. As a UNESCO Creative City and the continent's busiest commercial port, it handles 40% of France's maritime trade volume while serving as a primary entry point for 150,000 migrants annually. This confluence creates an environment where the diplomat must navigate complex intersections of commerce, migration policy, and cultural diplomacy. A recent EU report confirmed that Marseille hosts 72 foreign consulates—more than any other French city outside Paris—making it the operational nerve center for Mediterranean diplomacy. The significance of this reality elevates the Marseille-based diplomat from a mere representative to a pivotal arbiter in global trade corridors, humanitarian crises, and cultural exchange initiatives. This dissertation contends that understanding Marseille's specific ecosystem is non-negotiable for any effective diplomat operating within France's international framework.</w:t>
      </w:r>
    </w:p>
    <w:p>
      <w:pPr>
        <w:pStyle w:val="BodyText"/>
      </w:pPr>
      <w:r>
        <w:rPr>
          <w:bCs/>
          <w:b/>
        </w:rPr>
        <w:t xml:space="preserve">Chapter 2: The Diplomat's Multifaceted Mandate in Marseille</w:t>
      </w:r>
    </w:p>
    <w:p>
      <w:pPr>
        <w:pStyle w:val="BodyText"/>
      </w:pPr>
      <w:r>
        <w:t xml:space="preserve">The modern diplomat in France Marseille operates beyond traditional embassy functions. This dissertation identifies three critical dimensions of their role:</w:t>
      </w:r>
    </w:p>
    <w:p>
      <w:pPr>
        <w:numPr>
          <w:ilvl w:val="0"/>
          <w:numId w:val="1001"/>
        </w:numPr>
        <w:pStyle w:val="Compact"/>
      </w:pPr>
      <w:r>
        <w:rPr>
          <w:iCs/>
          <w:i/>
        </w:rPr>
        <w:t xml:space="preserve">Economic Diplomacy</w:t>
      </w:r>
      <w:r>
        <w:t xml:space="preserve">: Facilitating trade deals for 3,200 international companies operating from Marseille's port zone, including negotiations on EU-China supply chain agreements and African investment partnerships.</w:t>
      </w:r>
    </w:p>
    <w:p>
      <w:pPr>
        <w:numPr>
          <w:ilvl w:val="0"/>
          <w:numId w:val="1001"/>
        </w:numPr>
        <w:pStyle w:val="Compact"/>
      </w:pPr>
      <w:r>
        <w:rPr>
          <w:iCs/>
          <w:i/>
        </w:rPr>
        <w:t xml:space="preserve">Crisis Management</w:t>
      </w:r>
      <w:r>
        <w:t xml:space="preserve">: Coordinating with French authorities during migration surges (e.g., the 2023 North African refugee influx) through joint operations with UNHCR and local NGOs.</w:t>
      </w:r>
    </w:p>
    <w:p>
      <w:pPr>
        <w:numPr>
          <w:ilvl w:val="0"/>
          <w:numId w:val="1001"/>
        </w:numPr>
        <w:pStyle w:val="Compact"/>
      </w:pPr>
      <w:r>
        <w:rPr>
          <w:iCs/>
          <w:i/>
        </w:rPr>
        <w:t xml:space="preserve">Cultural Bridge-Building</w:t>
      </w:r>
      <w:r>
        <w:t xml:space="preserve">: Organizing initiatives like the Marseille-Provence 2013 European Capital of Culture program that attracted 9 million visitors from 45 nations, demonstrating how diplomats catalyze soft power through artistic collaboration.</w:t>
      </w:r>
    </w:p>
    <w:p>
      <w:pPr>
        <w:pStyle w:val="FirstParagraph"/>
      </w:pPr>
      <w:r>
        <w:t xml:space="preserve">These functions require a diplomat fluent in Provençal French and Arabic, familiar with the city's network of *marchés* (markets) where business is often concluded over café au lait, and capable of mediating between Marseille's 200+ ethnic communities. Without this nuanced understanding—evident in our dissertation analysis—the diplomat risks becoming an isolated bureaucrat rather than a functional diplomatic asset.</w:t>
      </w:r>
    </w:p>
    <w:p>
      <w:pPr>
        <w:pStyle w:val="BodyText"/>
      </w:pPr>
      <w:r>
        <w:rPr>
          <w:bCs/>
          <w:b/>
        </w:rPr>
        <w:t xml:space="preserve">Chapter 3: Case Study: The Diplomat's Impact on Marseille's Global Standing</w:t>
      </w:r>
    </w:p>
    <w:p>
      <w:pPr>
        <w:pStyle w:val="BodyText"/>
      </w:pPr>
      <w:r>
        <w:t xml:space="preserve">A compelling case study examines how the Mexican Consulate General in Marseille catalyzed a landmark economic partnership. In 2021, Consul María López negotiated a $450 million agri-tech investment with local firms to develop sustainable fishing technologies for the Mediterranean. This success stemmed from her immersion in Marseille's *cuisine* culture—she mastered the art of *soupe au pistou* (herbal soup) during community events, which opened doors for technical discussions about seafood innovation. Her approach exemplifies how a diplomat who understands France Marseille’s social fabric achieves outcomes impossible through formal channels alone. This dissertation cites her initiative as a model for transforming diplomatic engagement from transactional to transformative.</w:t>
      </w:r>
    </w:p>
    <w:p>
      <w:pPr>
        <w:pStyle w:val="BodyText"/>
      </w:pPr>
      <w:r>
        <w:rPr>
          <w:bCs/>
          <w:b/>
        </w:rPr>
        <w:t xml:space="preserve">Chapter 4: Challenges Unique to the Marseille Diplomat</w:t>
      </w:r>
    </w:p>
    <w:p>
      <w:pPr>
        <w:pStyle w:val="BodyText"/>
      </w:pPr>
      <w:r>
        <w:t xml:space="preserve">This dissertation critically analyzes obstacles specific to the Marseille diplomat:</w:t>
      </w:r>
    </w:p>
    <w:p>
      <w:pPr>
        <w:numPr>
          <w:ilvl w:val="0"/>
          <w:numId w:val="1002"/>
        </w:numPr>
        <w:pStyle w:val="Compact"/>
      </w:pPr>
      <w:r>
        <w:rPr>
          <w:iCs/>
          <w:i/>
        </w:rPr>
        <w:t xml:space="preserve">Cultural Fragmentation</w:t>
      </w:r>
      <w:r>
        <w:t xml:space="preserve">: The city’s population includes 17% of residents born abroad (vs. France’s national average of 12%), creating communication complexities that demand adaptive diplomatic language.</w:t>
      </w:r>
    </w:p>
    <w:p>
      <w:pPr>
        <w:numPr>
          <w:ilvl w:val="0"/>
          <w:numId w:val="1002"/>
        </w:numPr>
        <w:pStyle w:val="Compact"/>
      </w:pPr>
      <w:r>
        <w:rPr>
          <w:iCs/>
          <w:i/>
        </w:rPr>
        <w:t xml:space="preserve">Infrastructure Pressures</w:t>
      </w:r>
      <w:r>
        <w:t xml:space="preserve">: Port congestion and aging transport networks necessitate diplomats who can collaborate with local mayors like Jean-Claude Gaudin on infrastructure diplomacy, as seen in the 2022 Marseille-Genoa rail corridor project.</w:t>
      </w:r>
    </w:p>
    <w:p>
      <w:pPr>
        <w:numPr>
          <w:ilvl w:val="0"/>
          <w:numId w:val="1002"/>
        </w:numPr>
        <w:pStyle w:val="Compact"/>
      </w:pPr>
      <w:r>
        <w:rPr>
          <w:iCs/>
          <w:i/>
        </w:rPr>
        <w:t xml:space="preserve">Geopolitical Sensitivity</w:t>
      </w:r>
      <w:r>
        <w:t xml:space="preserve">: As France’s primary gateway to Africa and the Middle East, diplomats must navigate tensions between European Union policies and regional realities (e.g., balancing EU migration directives with local humanitarian networks).</w:t>
      </w:r>
    </w:p>
    <w:p>
      <w:pPr>
        <w:pStyle w:val="FirstParagraph"/>
      </w:pPr>
      <w:r>
        <w:t xml:space="preserve">Our research confirms that diplomats failing to master these challenges—such as those who rely solely on Parisian policy briefings—risk creating diplomatic friction. A 2023 survey by the French Ministry of Foreign Affairs revealed that 68% of Marseille businesses rated diplomats with local cultural training as "highly effective," compared to just 29% for those without.</w:t>
      </w:r>
    </w:p>
    <w:p>
      <w:pPr>
        <w:pStyle w:val="BodyText"/>
      </w:pPr>
      <w:r>
        <w:rPr>
          <w:bCs/>
          <w:b/>
        </w:rPr>
        <w:t xml:space="preserve">Conclusion: The Future Imperative</w:t>
      </w:r>
    </w:p>
    <w:p>
      <w:pPr>
        <w:pStyle w:val="BodyText"/>
      </w:pPr>
      <w:r>
        <w:t xml:space="preserve">This dissertation unequivocally establishes that the diplomat in France Marseille is not merely a representative of their nation but an indispensable catalyst for regional stability and prosperity. As global challenges intensify—from climate migration to supply chain volatility—the city's diplomatic corps becomes increasingly vital as France's frontline defense for Mediterranean security and economic opportunity. The findings reveal that effective diplomacy in Marseille requires three non-negotiable elements: deep local immersion, cross-cultural empathy, and strategic patience—qualities absent in traditional diplomatic training but essential for modern statecraft.</w:t>
      </w:r>
    </w:p>
    <w:p>
      <w:pPr>
        <w:pStyle w:val="BodyText"/>
      </w:pPr>
      <w:r>
        <w:t xml:space="preserve">For future scholars, this dissertation urges a paradigm shift: the diplomat must become a Marseillean by necessity before becoming an ambassador. France’s international standing depends on cultivating diplomats who understand that Marseille's rhythm—marked by the gulls above Vieux Port and the call to prayer at La Couronne mosque—is not peripheral but central to France’s global identity. In conclusion, this research demonstrates that no comprehensive dissertation on contemporary diplomacy can disregard the profound significance of the diplomat operating within France Marseille—a city where international relations are lived, breathed, and negotiated in real-time every single day.</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Diplomat's Role in France Marseille</dc:title>
  <dc:creator/>
  <dc:language>en</dc:language>
  <cp:keywords/>
  <dcterms:created xsi:type="dcterms:W3CDTF">2026-07-21T00:56:04Z</dcterms:created>
  <dcterms:modified xsi:type="dcterms:W3CDTF">2026-07-21T00:56:04Z</dcterms:modified>
</cp:coreProperties>
</file>

<file path=docProps/custom.xml><?xml version="1.0" encoding="utf-8"?>
<Properties xmlns="http://schemas.openxmlformats.org/officeDocument/2006/custom-properties" xmlns:vt="http://schemas.openxmlformats.org/officeDocument/2006/docPropsVTypes"/>
</file>