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Diplomat's</w:t>
      </w:r>
      <w:r>
        <w:t xml:space="preserve"> </w:t>
      </w:r>
      <w:r>
        <w:t xml:space="preserve">Crucible:</w:t>
      </w:r>
      <w:r>
        <w:t xml:space="preserve"> </w:t>
      </w:r>
      <w:r>
        <w:t xml:space="preserve">A</w:t>
      </w:r>
      <w:r>
        <w:t xml:space="preserve"> </w:t>
      </w:r>
      <w:r>
        <w:t xml:space="preserve">Dissertation</w:t>
      </w:r>
      <w:r>
        <w:t xml:space="preserve"> </w:t>
      </w:r>
      <w:r>
        <w:t xml:space="preserve">on</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Foreign</w:t>
      </w:r>
      <w:r>
        <w:t xml:space="preserve"> </w:t>
      </w:r>
      <w:r>
        <w:t xml:space="preserve">Policy</w:t>
      </w:r>
      <w:r>
        <w:t xml:space="preserve"> </w:t>
      </w:r>
      <w:r>
        <w:t xml:space="preserve">Ecosystem</w:t>
      </w:r>
    </w:p>
    <w:bookmarkStart w:id="20" w:name="X26bc4d5fa9f90b67ffbdb2bcfa0c0526fe029b5"/>
    <w:p>
      <w:pPr>
        <w:pStyle w:val="Heading1"/>
      </w:pPr>
      <w:r>
        <w:t xml:space="preserve">The Diplomat's Crucible: A Dissertation on Excellence in India New Delhi's Foreign Policy Ecosystem</w:t>
      </w:r>
    </w:p>
    <w:p>
      <w:pPr>
        <w:pStyle w:val="FirstParagraph"/>
      </w:pPr>
      <w:r>
        <w:t xml:space="preserve">This scholarly dissertation examines the indispensable role of the modern</w:t>
      </w:r>
      <w:r>
        <w:t xml:space="preserve"> </w:t>
      </w:r>
      <w:r>
        <w:rPr>
          <w:bCs/>
          <w:b/>
        </w:rPr>
        <w:t xml:space="preserve">Diplomat</w:t>
      </w:r>
      <w:r>
        <w:t xml:space="preserve"> </w:t>
      </w:r>
      <w:r>
        <w:t xml:space="preserve">within the intricate geopolitical framework of</w:t>
      </w:r>
      <w:r>
        <w:t xml:space="preserve"> </w:t>
      </w:r>
      <w:r>
        <w:rPr>
          <w:bCs/>
          <w:b/>
        </w:rPr>
        <w:t xml:space="preserve">India New Delhi</w:t>
      </w:r>
      <w:r>
        <w:t xml:space="preserve">, positioning it as a critical nexus for international relations in the 21st century. As India ascends to global prominence, the efficacy of its diplomatic corps stationed in</w:t>
      </w:r>
      <w:r>
        <w:t xml:space="preserve"> </w:t>
      </w:r>
      <w:r>
        <w:rPr>
          <w:bCs/>
          <w:b/>
        </w:rPr>
        <w:t xml:space="preserve">New Delhi</w:t>
      </w:r>
      <w:r>
        <w:t xml:space="preserve"> </w:t>
      </w:r>
      <w:r>
        <w:t xml:space="preserve">becomes paramount to safeguarding national interests and shaping a multipolar world order. This Dissertation contends that sustained excellence in diplomacy is not merely an operational function but the bedrock of India’s strategic autonomy and soft power projection from its capital city.</w:t>
      </w:r>
    </w:p>
    <w:p>
      <w:pPr>
        <w:pStyle w:val="BodyText"/>
      </w:pPr>
      <w:r>
        <w:t xml:space="preserve">The Ministry of External Affairs (MEA), headquartered in the historic Chanakyapuri enclave of</w:t>
      </w:r>
      <w:r>
        <w:t xml:space="preserve"> </w:t>
      </w:r>
      <w:r>
        <w:rPr>
          <w:bCs/>
          <w:b/>
        </w:rPr>
        <w:t xml:space="preserve">India New Delhi</w:t>
      </w:r>
      <w:r>
        <w:t xml:space="preserve">, serves as the nerve center for all diplomatic activity. Here, seasoned</w:t>
      </w:r>
      <w:r>
        <w:t xml:space="preserve"> </w:t>
      </w:r>
      <w:r>
        <w:rPr>
          <w:bCs/>
          <w:b/>
        </w:rPr>
        <w:t xml:space="preserve">Diplomat</w:t>
      </w:r>
      <w:r>
        <w:t xml:space="preserve">s orchestrate complex negotiations, manage bilateral and multilateral engagements, and formulate policies that resonate across continents. The significance of this locus cannot be overstated; every major decision impacting India’s relations with the United States, China, Russia, or African nations is conceived and refined within the corridors of MEA in</w:t>
      </w:r>
      <w:r>
        <w:t xml:space="preserve"> </w:t>
      </w:r>
      <w:r>
        <w:rPr>
          <w:bCs/>
          <w:b/>
        </w:rPr>
        <w:t xml:space="preserve">New Delhi</w:t>
      </w:r>
      <w:r>
        <w:t xml:space="preserve">. This Dissertation underscores how the unique challenges—geopolitical volatility, economic interdependence, and cultural nuances—demand a Diplomat equipped with unparalleled analytical depth and adaptability. For instance, navigating India’s delicate balancing act between Western allies and Russia during the Ukraine conflict required nuanced diplomatic finesse emanating directly from</w:t>
      </w:r>
      <w:r>
        <w:t xml:space="preserve"> </w:t>
      </w:r>
      <w:r>
        <w:rPr>
          <w:bCs/>
          <w:b/>
        </w:rPr>
        <w:t xml:space="preserve">New Delhi</w:t>
      </w:r>
      <w:r>
        <w:t xml:space="preserve">.</w:t>
      </w:r>
    </w:p>
    <w:p>
      <w:pPr>
        <w:pStyle w:val="BodyText"/>
      </w:pPr>
      <w:r>
        <w:t xml:space="preserve">Historically,</w:t>
      </w:r>
      <w:r>
        <w:t xml:space="preserve"> </w:t>
      </w:r>
      <w:r>
        <w:rPr>
          <w:bCs/>
          <w:b/>
        </w:rPr>
        <w:t xml:space="preserve">India New Delhi</w:t>
      </w:r>
      <w:r>
        <w:t xml:space="preserve"> </w:t>
      </w:r>
      <w:r>
        <w:t xml:space="preserve">has been synonymous with diplomatic innovation. From Jawaharlal Nehru’s leadership in Non-Alignment to the strategic engagements of current Foreign Minister S. Jaishankar, the capital has consistently demonstrated how a skilled Diplomat can transform constraints into opportunities. This Dissertation analyzes pivotal moments where New Delhi-based Diplomats—such as during the 1971 Bangladesh Liberation War or the recent India-U.S. Civil Nuclear Agreement—leveraged diplomatic channels to secure national objectives without compromising sovereignty. These cases highlight that effective diplomacy in</w:t>
      </w:r>
      <w:r>
        <w:t xml:space="preserve"> </w:t>
      </w:r>
      <w:r>
        <w:rPr>
          <w:bCs/>
          <w:b/>
        </w:rPr>
        <w:t xml:space="preserve">India New Delhi</w:t>
      </w:r>
      <w:r>
        <w:t xml:space="preserve"> </w:t>
      </w:r>
      <w:r>
        <w:t xml:space="preserve">transcends mere negotiation; it involves preemptive strategy, cultural intelligence, and long-term relationship building.</w:t>
      </w:r>
    </w:p>
    <w:p>
      <w:pPr>
        <w:pStyle w:val="BodyText"/>
      </w:pPr>
      <w:r>
        <w:t xml:space="preserve">The contemporary landscape intensifies demands on the Diplomat. With India’s economy projected to become the world’s third largest and its foreign policy agenda expanding into cyberspace, climate diplomacy, and security alliances (like IPEF), the Diplomat stationed in</w:t>
      </w:r>
      <w:r>
        <w:t xml:space="preserve"> </w:t>
      </w:r>
      <w:r>
        <w:rPr>
          <w:bCs/>
          <w:b/>
        </w:rPr>
        <w:t xml:space="preserve">New Delhi</w:t>
      </w:r>
      <w:r>
        <w:t xml:space="preserve"> </w:t>
      </w:r>
      <w:r>
        <w:t xml:space="preserve">must master multifaceted challenges. This Dissertation identifies three critical competencies: geopolitical agility to manage crises involving major powers, technological fluency to address digital governance issues, and inclusive engagement to amplify India’s voice at forums like the G20 or UN. A case study within this framework examines how</w:t>
      </w:r>
      <w:r>
        <w:t xml:space="preserve"> </w:t>
      </w:r>
      <w:r>
        <w:rPr>
          <w:bCs/>
          <w:b/>
        </w:rPr>
        <w:t xml:space="preserve">Diplomat</w:t>
      </w:r>
      <w:r>
        <w:t xml:space="preserve">s in</w:t>
      </w:r>
      <w:r>
        <w:t xml:space="preserve"> </w:t>
      </w:r>
      <w:r>
        <w:rPr>
          <w:bCs/>
          <w:b/>
        </w:rPr>
        <w:t xml:space="preserve">India New Delhi</w:t>
      </w:r>
      <w:r>
        <w:t xml:space="preserve"> </w:t>
      </w:r>
      <w:r>
        <w:t xml:space="preserve">facilitated the successful 2023 G20 Summit, where India championed global vaccine equity—a testament to diplomatic strategy driving tangible outcomes.</w:t>
      </w:r>
    </w:p>
    <w:p>
      <w:pPr>
        <w:pStyle w:val="BodyText"/>
      </w:pPr>
      <w:r>
        <w:t xml:space="preserve">Ethical integrity further distinguishes the Diplomat in</w:t>
      </w:r>
      <w:r>
        <w:t xml:space="preserve"> </w:t>
      </w:r>
      <w:r>
        <w:rPr>
          <w:bCs/>
          <w:b/>
        </w:rPr>
        <w:t xml:space="preserve">New Delhi</w:t>
      </w:r>
      <w:r>
        <w:t xml:space="preserve">. This Dissertation emphasizes that trust is the currency of diplomacy. Instances like India’s principled stand on Kashmir at the UN or its humanitarian aid during natural disasters worldwide reinforce that a Diplomat must balance pragmatism with moral clarity. The MEA’s internal training programs—focusing on linguistic diversity, conflict resolution, and ethical conduct—ensure new entrants embody this ethos from their inception in</w:t>
      </w:r>
      <w:r>
        <w:t xml:space="preserve"> </w:t>
      </w:r>
      <w:r>
        <w:rPr>
          <w:bCs/>
          <w:b/>
        </w:rPr>
        <w:t xml:space="preserve">India New Delhi</w:t>
      </w:r>
      <w:r>
        <w:t xml:space="preserve">. Without such rigor, the Diplomat risks becoming an agent of short-term expediency rather than a steward of enduring national interest.</w:t>
      </w:r>
    </w:p>
    <w:p>
      <w:pPr>
        <w:pStyle w:val="BodyText"/>
      </w:pPr>
      <w:r>
        <w:t xml:space="preserve">Moreover, the Dissertation addresses systemic challenges facing India’s diplomatic apparatus. While</w:t>
      </w:r>
      <w:r>
        <w:t xml:space="preserve"> </w:t>
      </w:r>
      <w:r>
        <w:rPr>
          <w:bCs/>
          <w:b/>
        </w:rPr>
        <w:t xml:space="preserve">New Delhi</w:t>
      </w:r>
      <w:r>
        <w:t xml:space="preserve"> </w:t>
      </w:r>
      <w:r>
        <w:t xml:space="preserve">houses world-class embassies and think tanks like the Observer Research Foundation, resource constraints and bureaucratic inertia can impede agility. This analysis proposes modernizing data-driven decision-making tools within MEA to empower Diplomats with real-time insights—transforming New Delhi from a traditional command center into a dynamic hub for predictive diplomacy. The Dissertation argues that investing in AI-assisted policy simulations or multilingual digital engagement platforms would amplify the Diplomat’s impact, particularly in fast-evolving regions like Southeast Asia and the Indo-Pacific.</w:t>
      </w:r>
    </w:p>
    <w:p>
      <w:pPr>
        <w:pStyle w:val="BodyText"/>
      </w:pPr>
      <w:r>
        <w:t xml:space="preserve">Finally, this Dissertation concludes by affirming that</w:t>
      </w:r>
      <w:r>
        <w:t xml:space="preserve"> </w:t>
      </w:r>
      <w:r>
        <w:rPr>
          <w:bCs/>
          <w:b/>
        </w:rPr>
        <w:t xml:space="preserve">India New Delhi</w:t>
      </w:r>
      <w:r>
        <w:t xml:space="preserve"> </w:t>
      </w:r>
      <w:r>
        <w:t xml:space="preserve">is not just a geographic location but a symbol of India’s diplomatic ambition. The Diplomat operating from here embodies the nation’s ethos: resilient, visionary, and deeply rooted in its civilizational values while embracing global interconnectedness. As India navigates an era of great power competition and climate imperatives, the Diplomat must evolve from an observer to a proactive architect of solutions—whether resolving border disputes with China or forging green technology partnerships with Europe. In</w:t>
      </w:r>
      <w:r>
        <w:t xml:space="preserve"> </w:t>
      </w:r>
      <w:r>
        <w:rPr>
          <w:bCs/>
          <w:b/>
        </w:rPr>
        <w:t xml:space="preserve">New Delhi</w:t>
      </w:r>
      <w:r>
        <w:t xml:space="preserve">, where every handshake at Rashtrapati Bhavan or in MEA’s conference rooms echoes on global stages, the Diplomat remains India’s most potent instrument for peace and prosperity.</w:t>
      </w:r>
    </w:p>
    <w:p>
      <w:pPr>
        <w:pStyle w:val="BodyText"/>
      </w:pPr>
      <w:r>
        <w:t xml:space="preserve">In essence, this Dissertation transcends academic inquiry; it is a blueprint for sustaining India’s diplomatic excellence. It asserts that nurturing world-class Diplomats within</w:t>
      </w:r>
      <w:r>
        <w:t xml:space="preserve"> </w:t>
      </w:r>
      <w:r>
        <w:rPr>
          <w:bCs/>
          <w:b/>
        </w:rPr>
        <w:t xml:space="preserve">India New Delhi</w:t>
      </w:r>
      <w:r>
        <w:t xml:space="preserve">’s ecosystem is non-negotiable for securing a future where India leads with influence, not just size. The path forward demands continuous investment in human capital, institutional innovation, and unwavering commitment to the ideals that define the Indian Diplomat—a role as vital today as it was during the freedom struggle.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Diplomat's Crucible: A Dissertation on Excellence in India New Delhi's Foreign Policy Ecosystem</dc:title>
  <dc:creator/>
  <cp:keywords/>
  <dcterms:created xsi:type="dcterms:W3CDTF">2025-12-14T03:53:38Z</dcterms:created>
  <dcterms:modified xsi:type="dcterms:W3CDTF">2025-12-14T03:53:38Z</dcterms:modified>
</cp:coreProperties>
</file>

<file path=docProps/custom.xml><?xml version="1.0" encoding="utf-8"?>
<Properties xmlns="http://schemas.openxmlformats.org/officeDocument/2006/custom-properties" xmlns:vt="http://schemas.openxmlformats.org/officeDocument/2006/docPropsVTypes"/>
</file>