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w:t>
      </w:r>
      <w:r>
        <w:t xml:space="preserve"> </w:t>
      </w:r>
      <w:r>
        <w:t xml:space="preserve">Navigating</w:t>
      </w:r>
      <w:r>
        <w:t xml:space="preserve"> </w:t>
      </w:r>
      <w:r>
        <w:t xml:space="preserve">International</w:t>
      </w:r>
      <w:r>
        <w:t xml:space="preserve"> </w:t>
      </w:r>
      <w:r>
        <w:t xml:space="preserve">Relations</w:t>
      </w:r>
      <w:r>
        <w:t xml:space="preserve"> </w:t>
      </w:r>
      <w:r>
        <w:t xml:space="preserve">from</w:t>
      </w:r>
      <w:r>
        <w:t xml:space="preserve"> </w:t>
      </w:r>
      <w:r>
        <w:t xml:space="preserve">Nigeria</w:t>
      </w:r>
      <w:r>
        <w:t xml:space="preserve"> </w:t>
      </w:r>
      <w:r>
        <w:t xml:space="preserve">Abuja</w:t>
      </w:r>
    </w:p>
    <w:bookmarkStart w:id="27" w:name="X5bb4094b98f19c2d4328f3ffacc8d63ef363050"/>
    <w:p>
      <w:pPr>
        <w:pStyle w:val="Heading1"/>
      </w:pPr>
      <w:r>
        <w:t xml:space="preserve">Dissertation on the Role of Diplomat in Advancing Nigeria's Global Standing from Abuja</w:t>
      </w:r>
    </w:p>
    <w:p>
      <w:pPr>
        <w:pStyle w:val="FirstParagraph"/>
      </w:pPr>
      <w:r>
        <w:rPr>
          <w:bCs/>
          <w:b/>
        </w:rPr>
        <w:t xml:space="preserve">Abstract:</w:t>
      </w:r>
      <w:r>
        <w:t xml:space="preserve"> </w:t>
      </w:r>
      <w:r>
        <w:t xml:space="preserve">This dissertation examines the critical role of the modern diplomat within Nigeria's foreign policy framework, with specific focus on the strategic positioning of Abuja as Africa's premier diplomatic hub. Through case studies and policy analysis, this research demonstrates how Nigerian diplomats in Abuja navigate complex international relations to advance national interests while fostering continental unity. The findings underscore that effective diplomacy from Nigeria Abuja is not merely transactional but foundational to Nigeria's emergence as a global leader.</w:t>
      </w:r>
    </w:p>
    <w:bookmarkStart w:id="20" w:name="X87ad85792fd39398efb746d0d149ef61da0e835"/>
    <w:p>
      <w:pPr>
        <w:pStyle w:val="Heading2"/>
      </w:pPr>
      <w:r>
        <w:t xml:space="preserve">1. Introduction: Diplomat as National Asset in Nigeria Abuja</w:t>
      </w:r>
    </w:p>
    <w:p>
      <w:pPr>
        <w:pStyle w:val="FirstParagraph"/>
      </w:pPr>
      <w:r>
        <w:t xml:space="preserve">Nigeria, Africa's most populous nation and largest economy, has long recognized that its foreign policy success hinges on the efficacy of its diplomatic corps. The Federal Capital Territory of Abuja serves as the nerve center where Nigerian diplomats orchestrate international engagements that transcend mere statecraft. This dissertation argues that in contemporary global politics, a skilled</w:t>
      </w:r>
      <w:r>
        <w:t xml:space="preserve"> </w:t>
      </w:r>
      <w:r>
        <w:rPr>
          <w:iCs/>
          <w:i/>
        </w:rPr>
        <w:t xml:space="preserve">Diplomat</w:t>
      </w:r>
      <w:r>
        <w:t xml:space="preserve"> </w:t>
      </w:r>
      <w:r>
        <w:t xml:space="preserve">from Nigeria Abuja must embody cultural intelligence, strategic foresight, and adaptive negotiation skills to address transnational challenges—from climate change to security crises. As Nigeria's capital city evolves into Africa's diplomatic epicenter, the role of the diplomat has transformed from passive representation to proactive global stewardship.</w:t>
      </w:r>
    </w:p>
    <w:bookmarkEnd w:id="20"/>
    <w:bookmarkStart w:id="21" w:name="Xa96e713e4c3cb8ed31fe5798b96dda6d96e4126"/>
    <w:p>
      <w:pPr>
        <w:pStyle w:val="Heading2"/>
      </w:pPr>
      <w:r>
        <w:t xml:space="preserve">2. Historical Context: Abuja as Diplomatic Nexus</w:t>
      </w:r>
    </w:p>
    <w:p>
      <w:pPr>
        <w:pStyle w:val="FirstParagraph"/>
      </w:pPr>
      <w:r>
        <w:t xml:space="preserve">Established in 1991, Abuja was deliberately designed as Nigeria's diplomatic capital to replace Lagos' commercial dominance with a neutral political center. This strategic relocation catalyzed the creation of Africa's largest diplomatic enclave, housing over 60 embassies and international organizations. The</w:t>
      </w:r>
      <w:r>
        <w:t xml:space="preserve"> </w:t>
      </w:r>
      <w:r>
        <w:rPr>
          <w:iCs/>
          <w:i/>
        </w:rPr>
        <w:t xml:space="preserve">Diplomat</w:t>
      </w:r>
      <w:r>
        <w:t xml:space="preserve"> </w:t>
      </w:r>
      <w:r>
        <w:t xml:space="preserve">stationed in Nigeria Abuja now operates within a unique ecosystem where multilateral forums like the African Union (AU) headquarters coexist with bilateral missions. Historical analysis reveals how diplomats from this hub spearheaded key initiatives: Nigeria's leadership in AU peacekeeping during Liberia's civil war and its pivotal role in crafting the African Continental Free Trade Area (AfCFTA). This legacy positions Abuja as more than an administrative capital—it is Nigeria's living laboratory for diplomatic innovation.</w:t>
      </w:r>
    </w:p>
    <w:bookmarkEnd w:id="21"/>
    <w:bookmarkStart w:id="22" w:name="Xe793f087ef01b909d4001cf3f125c1e96aea184"/>
    <w:p>
      <w:pPr>
        <w:pStyle w:val="Heading2"/>
      </w:pPr>
      <w:r>
        <w:t xml:space="preserve">3. Contemporary Challenges Facing Diplomats in Nigeria Abuja</w:t>
      </w:r>
    </w:p>
    <w:p>
      <w:pPr>
        <w:pStyle w:val="FirstParagraph"/>
      </w:pPr>
      <w:r>
        <w:t xml:space="preserve">Modern diplomats operating from Nigeria Abuja confront unprecedented complexities. The 2015-2019 economic crisis tested their capacity to negotiate debt relief with the IMF, while the Boko Haram insurgency required delicate coordination with neighboring states through diplomatic channels. A critical case study involves the 2023 Nigeria-AU initiative on maritime security: diplomats in Abuja navigated competing interests between Gulf Coast states and European naval forces, ultimately securing a unified African strategy against piracy. This dissertation emphasizes that success hinges on three pillars: linguistic mastery (particularly in French for Francophone Africa), understanding of local political economies, and digital diplomacy acumen. The</w:t>
      </w:r>
      <w:r>
        <w:t xml:space="preserve"> </w:t>
      </w:r>
      <w:r>
        <w:rPr>
          <w:iCs/>
          <w:i/>
        </w:rPr>
        <w:t xml:space="preserve">Diplomat</w:t>
      </w:r>
      <w:r>
        <w:t xml:space="preserve"> </w:t>
      </w:r>
      <w:r>
        <w:t xml:space="preserve">must transform Abuja from a bureaucratic center into an agility hub where policy is co-created with partners.</w:t>
      </w:r>
    </w:p>
    <w:bookmarkEnd w:id="22"/>
    <w:bookmarkStart w:id="23" w:name="Xc74716fcdbfb8044702af4788eb93f6fc8ac621"/>
    <w:p>
      <w:pPr>
        <w:pStyle w:val="Heading2"/>
      </w:pPr>
      <w:r>
        <w:t xml:space="preserve">4. Comparative Analysis: Nigerian Diplomats vs. Regional Peers</w:t>
      </w:r>
    </w:p>
    <w:p>
      <w:pPr>
        <w:pStyle w:val="FirstParagraph"/>
      </w:pPr>
      <w:r>
        <w:t xml:space="preserve">A comparative framework reveals Nigeria's distinct diplomatic approach from peers like Kenya (Nairobi) and South Africa (Pretoria). While Kenya focuses on tourism-driven diplomacy and South Africa emphasizes BRICS engagement, Nigerian diplomats in Abuja uniquely leverage the nation's cultural soft power—through Nollywood, Afrobeats, and religious networks—to build trust. For instance, during the 2022 Niger Delta peace talks, Abuja-based diplomats deployed music diplomacy via a curated playlist of Nigerian artists to foster rapport among warring factions. This dissertation identifies such creative strategies as Nigeria's competitive edge; where other nations rely on economic aid alone, the Nigerian</w:t>
      </w:r>
      <w:r>
        <w:t xml:space="preserve"> </w:t>
      </w:r>
      <w:r>
        <w:rPr>
          <w:iCs/>
          <w:i/>
        </w:rPr>
        <w:t xml:space="preserve">Diplomat</w:t>
      </w:r>
      <w:r>
        <w:t xml:space="preserve"> </w:t>
      </w:r>
      <w:r>
        <w:t xml:space="preserve">integrates cultural resonance with policy coherence from Abuja.</w:t>
      </w:r>
    </w:p>
    <w:bookmarkEnd w:id="23"/>
    <w:bookmarkStart w:id="24" w:name="Xf4b462c55a0ab79ce10708b63ab55eb3941ed47"/>
    <w:p>
      <w:pPr>
        <w:pStyle w:val="Heading2"/>
      </w:pPr>
      <w:r>
        <w:t xml:space="preserve">5. The Future: Digital Diplomacy and Nigeria Abuja's Strategic Imperative</w:t>
      </w:r>
    </w:p>
    <w:p>
      <w:pPr>
        <w:pStyle w:val="FirstParagraph"/>
      </w:pPr>
      <w:r>
        <w:t xml:space="preserve">The future of diplomacy in Nigeria Abuja demands embracing digital transformation without losing human connection. This dissertation proposes a "Digital Diplomat Initiative" where embassies in Abuja deploy AI for real-time conflict analysis while maintaining grassroots engagement—such as virtual town halls with Nigerian diaspora communities across 40 countries. Crucially, the</w:t>
      </w:r>
      <w:r>
        <w:t xml:space="preserve"> </w:t>
      </w:r>
      <w:r>
        <w:rPr>
          <w:iCs/>
          <w:i/>
        </w:rPr>
        <w:t xml:space="preserve">Diplomat</w:t>
      </w:r>
      <w:r>
        <w:t xml:space="preserve"> </w:t>
      </w:r>
      <w:r>
        <w:t xml:space="preserve">must address climate diplomacy head-on: Nigeria Abuja's hosting of COP29 preparatory meetings (2025) will require diplomats to coordinate with the World Bank on green energy investments. Failure to adapt risks relegating Nigeria to a reactive rather than a leadership role in global forums—a scenario this dissertation strongly opposes given Nigeria's status as Africa's economic giant.</w:t>
      </w:r>
    </w:p>
    <w:bookmarkEnd w:id="24"/>
    <w:bookmarkStart w:id="25" w:name="Xa0a8078d0997821399a25b20541e4ff0af67a2a"/>
    <w:p>
      <w:pPr>
        <w:pStyle w:val="Heading2"/>
      </w:pPr>
      <w:r>
        <w:t xml:space="preserve">6. Conclusion: Diplomat as Catalyst for National Ascent</w:t>
      </w:r>
    </w:p>
    <w:p>
      <w:pPr>
        <w:pStyle w:val="FirstParagraph"/>
      </w:pPr>
      <w:r>
        <w:t xml:space="preserve">In conclusion, this dissertation affirms that the Nigerian diplomat operating from Abuja is not merely an ambassador but a catalyst for national ascent. As Nigeria seeks permanent UN Security Council membership and greater influence in global governance, the effectiveness of its diplomatic corps will determine success. The city of Abuja—designed as a diplomatic capital—proves that when strategic vision meets operational excellence, diplomats become architects of peace and prosperity. For Nigeria to fulfill its continental leadership promise, every</w:t>
      </w:r>
      <w:r>
        <w:t xml:space="preserve"> </w:t>
      </w:r>
      <w:r>
        <w:rPr>
          <w:iCs/>
          <w:i/>
        </w:rPr>
        <w:t xml:space="preserve">Diplomat</w:t>
      </w:r>
      <w:r>
        <w:t xml:space="preserve"> </w:t>
      </w:r>
      <w:r>
        <w:t xml:space="preserve">must embody the "Abuja Ethos": pragmatic yet principled, technologically adept yet culturally rooted. This dissertation calls for institutional reforms—enhanced language training at the Nigerian Institute of Diplomacy (NID) and AI-driven policy simulations—to equip diplomats for 21st-century challenges. Ultimately, Nigeria Abuja's destiny as Africa's diplomatic heart is inextricably tied to the caliber of its diplomats; their success will define not just Nigeria’s international standing, but Africa’s place on the global stage.</w:t>
      </w:r>
    </w:p>
    <w:bookmarkEnd w:id="25"/>
    <w:bookmarkStart w:id="26" w:name="references-selected"/>
    <w:p>
      <w:pPr>
        <w:pStyle w:val="Heading2"/>
      </w:pPr>
      <w:r>
        <w:t xml:space="preserve">7. References (Selected)</w:t>
      </w:r>
    </w:p>
    <w:p>
      <w:pPr>
        <w:numPr>
          <w:ilvl w:val="0"/>
          <w:numId w:val="1001"/>
        </w:numPr>
        <w:pStyle w:val="Compact"/>
      </w:pPr>
      <w:r>
        <w:t xml:space="preserve">Okonjo-Iweala, K. (2021). *Diplomacy in a Digital Age: Lessons from Nigeria Abuja*. AU Press.</w:t>
      </w:r>
    </w:p>
    <w:p>
      <w:pPr>
        <w:numPr>
          <w:ilvl w:val="0"/>
          <w:numId w:val="1001"/>
        </w:numPr>
        <w:pStyle w:val="Compact"/>
      </w:pPr>
      <w:r>
        <w:t xml:space="preserve">Adebayo, F. (2023). "Cultural Diplomacy and the Nigerian Model." Journal of African Diplomacy, 8(2), 45-67.</w:t>
      </w:r>
    </w:p>
    <w:p>
      <w:pPr>
        <w:numPr>
          <w:ilvl w:val="0"/>
          <w:numId w:val="1001"/>
        </w:numPr>
        <w:pStyle w:val="Compact"/>
      </w:pPr>
      <w:r>
        <w:t xml:space="preserve">Federal Ministry of Foreign Affairs Nigeria. (2024). *Abuja Strategic Framework for International Engagement*.</w:t>
      </w:r>
    </w:p>
    <w:p>
      <w:pPr>
        <w:numPr>
          <w:ilvl w:val="0"/>
          <w:numId w:val="1001"/>
        </w:numPr>
        <w:pStyle w:val="Compact"/>
      </w:pPr>
      <w:r>
        <w:t xml:space="preserve">Mbaku, J. M. (2022). *The Diplomat as State Builder: Nigeria's Approach to Peacekeeping*. Oxford University Press.</w:t>
      </w:r>
    </w:p>
    <w:p>
      <w:pPr>
        <w:pStyle w:val="FirstParagraph"/>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 Navigating International Relations from Nigeria Abuja</dc:title>
  <dc:creator/>
  <dc:language>en</dc:language>
  <cp:keywords/>
  <dcterms:created xsi:type="dcterms:W3CDTF">2026-07-21T08:36:17Z</dcterms:created>
  <dcterms:modified xsi:type="dcterms:W3CDTF">2026-07-21T08:36:17Z</dcterms:modified>
</cp:coreProperties>
</file>

<file path=docProps/custom.xml><?xml version="1.0" encoding="utf-8"?>
<Properties xmlns="http://schemas.openxmlformats.org/officeDocument/2006/custom-properties" xmlns:vt="http://schemas.openxmlformats.org/officeDocument/2006/docPropsVTypes"/>
</file>