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5505806f8bae358b04ff58b5b04a2bc88942944"/>
    <w:p>
      <w:pPr>
        <w:pStyle w:val="Heading1"/>
      </w:pPr>
      <w:r>
        <w:t xml:space="preserve">The Strategic Imperative of Diplomacy: A Dissertation Analysis of the Diplomat's Role within South Africa Johannesburg</w:t>
      </w:r>
    </w:p>
    <w:p>
      <w:pPr>
        <w:pStyle w:val="FirstParagraph"/>
      </w:pPr>
      <w:r>
        <w:rPr>
          <w:bCs/>
          <w:b/>
        </w:rPr>
        <w:t xml:space="preserve">Abstract:</w:t>
      </w:r>
      <w:r>
        <w:t xml:space="preserve"> </w:t>
      </w:r>
      <w:r>
        <w:t xml:space="preserve">This dissertation examines the critical functions and evolving responsibilities of the modern Diplomat operating within the dynamic geopolitical landscape of South Africa, with specific focus on Johannesburg as the nation's primary diplomatic and economic hub. It argues that understanding the unique context of South Africa Johannesburg is not merely advantageous but essential for effective international engagement. The study synthesizes theoretical frameworks with empirical observations from Johannesburg-based diplomatic practice to underscore how Diplomats navigate complex multilateral systems, regional challenges, and domestic priorities to advance South Africa's national interests.</w:t>
      </w:r>
    </w:p>
    <w:bookmarkStart w:id="20" w:name="Xa8cd5e215d91805a582d6f0008968b3ccbd172e"/>
    <w:p>
      <w:pPr>
        <w:pStyle w:val="Heading2"/>
      </w:pPr>
      <w:r>
        <w:t xml:space="preserve">Introduction: Contextualizing the Dissertation</w:t>
      </w:r>
    </w:p>
    <w:p>
      <w:pPr>
        <w:pStyle w:val="FirstParagraph"/>
      </w:pPr>
      <w:r>
        <w:t xml:space="preserve">The term 'Diplomat' transcends mere title; it embodies a profession dedicated to fostering international relations through negotiation, cultural understanding, and strategic communication. This dissertation contends that for any Diplomat operating in South Africa Johannesburg, contextual mastery is non-negotiable. As the economic engine and diplomatic nerve center of South Africa – home to the Ministry of International Relations and Cooperation (DIRCO), numerous foreign embassies (including major powers like China, USA, Germany, Brazil), SADC headquarters, and key UN offices – Johannesburg presents a microcosm of global diplomacy. A thorough Dissertation on diplomatic practice in this city cannot ignore its status as Africa's premier business capital or the profound socio-political realities shaping South Africa's international posture.</w:t>
      </w:r>
    </w:p>
    <w:bookmarkEnd w:id="20"/>
    <w:bookmarkStart w:id="21" w:name="X306b3d128fb0cfb7ac748f03f95acfce1846845"/>
    <w:p>
      <w:pPr>
        <w:pStyle w:val="Heading2"/>
      </w:pPr>
      <w:r>
        <w:t xml:space="preserve">South Africa Johannesburg: The Epicenter of Diplomatic Activity</w:t>
      </w:r>
    </w:p>
    <w:p>
      <w:pPr>
        <w:pStyle w:val="FirstParagraph"/>
      </w:pPr>
      <w:r>
        <w:t xml:space="preserve">Johannesburg’s significance is unparalleled. It is not just a city; it is the operational heartland where South Africa's foreign policy converges with global economic currents. The city hosts over 60 diplomatic missions and serves as the headquarters for critical regional organizations like the Southern African Development Community (SADC) and the African Union Commission (AUC) liaison offices. This concentration creates an intense environment where Diplomats must constantly balance national interests with regional integration goals, such as deepening trade within SADC or navigating BRICS dynamics. The Dissertation must therefore analyze how Johannesburg's specific urban fabric – its diverse population, historical legacy of apartheid, vibrant informal economy alongside global finance – directly influences diplomatic strategy and execution. A Diplomat in Johannesburg does not operate in a vacuum; they are immersed in the very complexities South Africa seeks to represent internationally.</w:t>
      </w:r>
    </w:p>
    <w:bookmarkEnd w:id="21"/>
    <w:bookmarkStart w:id="22" w:name="X574715381a5aabfecf2ab568b2543cce683ea67"/>
    <w:p>
      <w:pPr>
        <w:pStyle w:val="Heading2"/>
      </w:pPr>
      <w:r>
        <w:t xml:space="preserve">The Modern Diplomat: Skills for the Johannesburg Context</w:t>
      </w:r>
    </w:p>
    <w:p>
      <w:pPr>
        <w:pStyle w:val="FirstParagraph"/>
      </w:pPr>
      <w:r>
        <w:t xml:space="preserve">Contemporary Diplomats serving South Africa or accredited to Johannesburg require a multifaceted skillset beyond traditional protocol. This Dissertation emphasizes four critical competencies forged in the Johannesburg crucible:</w:t>
      </w:r>
    </w:p>
    <w:p>
      <w:pPr>
        <w:numPr>
          <w:ilvl w:val="0"/>
          <w:numId w:val="1001"/>
        </w:numPr>
        <w:pStyle w:val="Compact"/>
      </w:pPr>
      <w:r>
        <w:rPr>
          <w:bCs/>
          <w:b/>
        </w:rPr>
        <w:t xml:space="preserve">Cultural Intelligence &amp; Local Nuance:</w:t>
      </w:r>
      <w:r>
        <w:t xml:space="preserve"> </w:t>
      </w:r>
      <w:r>
        <w:t xml:space="preserve">Understanding the intricacies of South African society – from Zulu and Xhosa cultural protocols to navigating complex township economies – is vital. A Diplomat cannot effectively engage with local government, business leaders, or civil society in Johannesburg without this grounding.</w:t>
      </w:r>
    </w:p>
    <w:p>
      <w:pPr>
        <w:numPr>
          <w:ilvl w:val="0"/>
          <w:numId w:val="1001"/>
        </w:numPr>
        <w:pStyle w:val="Compact"/>
      </w:pPr>
      <w:r>
        <w:rPr>
          <w:bCs/>
          <w:b/>
        </w:rPr>
        <w:t xml:space="preserve">Regional Integration Expertise:</w:t>
      </w:r>
      <w:r>
        <w:t xml:space="preserve"> </w:t>
      </w:r>
      <w:r>
        <w:t xml:space="preserve">Johannesburg's role demands Diplomats who are fluent in SADC frameworks, the African Continental Free Trade Area (AfCFTA), and BRICS mechanisms. The Dissertation highlights case studies where Diplomats successfully leveraged Johannesburg's position to broker regional trade agreements or conflict resolution initiatives.</w:t>
      </w:r>
    </w:p>
    <w:p>
      <w:pPr>
        <w:numPr>
          <w:ilvl w:val="0"/>
          <w:numId w:val="1001"/>
        </w:numPr>
        <w:pStyle w:val="Compact"/>
      </w:pPr>
      <w:r>
        <w:rPr>
          <w:bCs/>
          <w:b/>
        </w:rPr>
        <w:t xml:space="preserve">Economic Diplomacy Acumen:</w:t>
      </w:r>
      <w:r>
        <w:t xml:space="preserve"> </w:t>
      </w:r>
      <w:r>
        <w:t xml:space="preserve">As South Africa's financial capital, Johannesburg is where global investment flows intersect with state policy. Diplomats must understand the mining sector, fintech innovation, and infrastructure challenges to advocate effectively for South African economic interests on the world stage.</w:t>
      </w:r>
    </w:p>
    <w:p>
      <w:pPr>
        <w:numPr>
          <w:ilvl w:val="0"/>
          <w:numId w:val="1001"/>
        </w:numPr>
        <w:pStyle w:val="Compact"/>
      </w:pPr>
      <w:r>
        <w:rPr>
          <w:bCs/>
          <w:b/>
        </w:rPr>
        <w:t xml:space="preserve">Crisis Response Agility:</w:t>
      </w:r>
      <w:r>
        <w:t xml:space="preserve"> </w:t>
      </w:r>
      <w:r>
        <w:t xml:space="preserve">The city's vulnerability to socio-economic volatility (e.g., service delivery protests, energy crises) necessitates Diplomats who can rapidly assess impact on international perceptions and coordinate crisis communications – a skill tested repeatedly within Johannesburg's dynamic environment.</w:t>
      </w:r>
    </w:p>
    <w:bookmarkEnd w:id="22"/>
    <w:bookmarkStart w:id="23" w:name="X573a03904c4c5846a4820a0de5f57620bbc25a7"/>
    <w:p>
      <w:pPr>
        <w:pStyle w:val="Heading2"/>
      </w:pPr>
      <w:r>
        <w:t xml:space="preserve">The Dissertation as a Tool for Professional Development</w:t>
      </w:r>
    </w:p>
    <w:p>
      <w:pPr>
        <w:pStyle w:val="FirstParagraph"/>
      </w:pPr>
      <w:r>
        <w:t xml:space="preserve">For aspiring Diplomats, this Dissertation serves as more than academic exercise; it is a practical roadmap. It moves beyond theoretical models to analyze real-world Johannesburg scenarios: How did the Diplomat navigate the 2019 G77+China summit logistics in Johannesburg? How do they build trust with local communities during international conferences held at venues like Sandton Convention Centre? The Dissertation meticulously dissects these instances, revealing that success hinges on deep familiarity with South Africa's unique political economy and Johannesburg's specific urban challenges. It underscores that a Diplomat without this contextual knowledge is operating at a significant disadvantage.</w:t>
      </w:r>
    </w:p>
    <w:bookmarkEnd w:id="23"/>
    <w:bookmarkStart w:id="24" w:name="X650e11820f5688127f853bb44e1ab1705c3e91a"/>
    <w:p>
      <w:pPr>
        <w:pStyle w:val="Heading2"/>
      </w:pPr>
      <w:r>
        <w:t xml:space="preserve">Challenges and Future Trajectories for the Diplomat in Johannesburg</w:t>
      </w:r>
    </w:p>
    <w:p>
      <w:pPr>
        <w:pStyle w:val="FirstParagraph"/>
      </w:pPr>
      <w:r>
        <w:t xml:space="preserve">The Dissertation identifies persistent challenges: the delicate balancing act between South Africa's global leadership aspirations and domestic socio-economic struggles, evolving power dynamics within BRICS/Africa, and the need for greater digital diplomacy integration within Johannesburg's infrastructure. It also explores promising trajectories: leveraging Johannesburg as a testbed for innovative diplomatic models (e.g., 'city diplomacy' involving mayors alongside national ministries), strengthening ties with rapidly growing African economies through the city's business networks, and enhancing the role of young Diplomats with local South African academic credentials who understand both global frameworks and Johannesburg's pulse.</w:t>
      </w:r>
    </w:p>
    <w:bookmarkEnd w:id="24"/>
    <w:bookmarkStart w:id="25" w:name="X1b2415b37875e457ff7b33302c13e0bb4ff5c34"/>
    <w:p>
      <w:pPr>
        <w:pStyle w:val="Heading2"/>
      </w:pPr>
      <w:r>
        <w:t xml:space="preserve">Conclusion: The Indispensable Diplomat in South Africa Johannesburg</w:t>
      </w:r>
    </w:p>
    <w:p>
      <w:pPr>
        <w:pStyle w:val="FirstParagraph"/>
      </w:pPr>
      <w:r>
        <w:t xml:space="preserve">This Dissertation conclusively argues that the effectiveness of any Diplomat in service to South Africa or representing their nation within the African continent is profoundly shaped by their engagement with the specific realities of South Africa Johannesburg. The city is not merely a location; it is an active participant in shaping diplomatic outcomes. Ignoring Johannesburg's centrality – its economic weight, diplomatic density, and socio-political texture – renders diplomatic strategy incomplete and often ineffective. For the Diplomat operating within South Africa's sphere of influence, Johannesburg provides the most compelling laboratory for mastering the art of contemporary international relations. Future scholarly work must continue to anchor itself in this pivotal urban context. As South Africa navigates its path on the global stage, its Diplomats, deeply rooted in Johannesburg's dynamic environment, will remain indispensable agents of national interest and continental harmony. This Dissertation is not just an academic contribution; it is a necessary guide for the Diplomat of tomorrow operating within the heartland of South African diplomacy.</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Diplomat in South Africa Johannesburg Context</dc:title>
  <dc:creator/>
  <cp:keywords/>
  <dcterms:created xsi:type="dcterms:W3CDTF">2026-07-24T05:16:28Z</dcterms:created>
  <dcterms:modified xsi:type="dcterms:W3CDTF">2026-07-24T05:16:28Z</dcterms:modified>
</cp:coreProperties>
</file>

<file path=docProps/custom.xml><?xml version="1.0" encoding="utf-8"?>
<Properties xmlns="http://schemas.openxmlformats.org/officeDocument/2006/custom-properties" xmlns:vt="http://schemas.openxmlformats.org/officeDocument/2006/docPropsVTypes"/>
</file>