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7" w:name="Xe29b565a58b3c1735314c4bf113ab6113f96416"/>
    <w:p>
      <w:pPr>
        <w:pStyle w:val="Heading1"/>
      </w:pPr>
      <w:r>
        <w:t xml:space="preserve">The Evolving Role of the Diplomat in South Korea Seoul: A Critical Analysis for Contemporary Geopolitical Engagement</w:t>
      </w:r>
    </w:p>
    <w:bookmarkStart w:id="20" w:name="abstract"/>
    <w:p>
      <w:pPr>
        <w:pStyle w:val="Heading2"/>
      </w:pPr>
      <w:r>
        <w:t xml:space="preserve">Abstract</w:t>
      </w:r>
    </w:p>
    <w:p>
      <w:pPr>
        <w:pStyle w:val="FirstParagraph"/>
      </w:pPr>
      <w:r>
        <w:t xml:space="preserve">This dissertation examines the multifaceted responsibilities, challenges, and strategic significance of the modern diplomat within the diplomatic landscape of South Korea Seoul. As one of Asia's most dynamic diplomatic hubs hosting over 150 foreign embassies and consulates, Seoul represents a critical nexus for international relations in Northeast Asia. This study argues that the contemporary diplomat operating from Seoul must navigate complex bilateral dynamics, regional security imperatives, and cultural nuances to advance South Korea's national interests. Through analysis of diplomatic protocols, historical case studies (including inter-Korean engagement), and current foreign policy frameworks, this dissertation establishes that effective diplomacy in Seoul transcends traditional statecraft to encompass economic partnership development, cultural diplomacy, and crisis management in an era of heightened geopolitical tension. The findings underscore the indispensable role of the Diplomat as both a strategic asset and a cultural bridge for South Korea's global standing.</w:t>
      </w:r>
    </w:p>
    <w:bookmarkEnd w:id="20"/>
    <w:bookmarkStart w:id="21" w:name="introduction"/>
    <w:p>
      <w:pPr>
        <w:pStyle w:val="Heading2"/>
      </w:pPr>
      <w:r>
        <w:t xml:space="preserve">Introduction</w:t>
      </w:r>
    </w:p>
    <w:p>
      <w:pPr>
        <w:pStyle w:val="FirstParagraph"/>
      </w:pPr>
      <w:r>
        <w:t xml:space="preserve">Seoul, South Korea's capital city and vibrant metropolis, serves as the epicenter of international diplomacy on the Korean Peninsula. For any aspiring Diplomat seeking to engage with East Asian geopolitics, understanding Seoul's unique diplomatic ecosystem is not merely advantageous—it is fundamental. This dissertation explores how diplomats stationed in Seoul navigate an environment defined by proximity to North Korea's nuclear program, U.S.-South Korea alliance imperatives, China-Japan regional rivalries, and South Korea's own status as a technological and economic powerhouse. The city’s transformation from post-war ruin to a global diplomatic hub makes it an unparalleled case study for analyzing the modern Diplomat’s evolving mandate. Within this context, this dissertation asserts that the Diplomat operating in Seoul must embody strategic agility, deep cultural literacy, and proactive multilateral engagement to fulfill South Korea's diplomatic objectives.</w:t>
      </w:r>
    </w:p>
    <w:bookmarkEnd w:id="21"/>
    <w:bookmarkStart w:id="22" w:name="X7ff6f082fa57d06b638872dac691eb73ec51310"/>
    <w:p>
      <w:pPr>
        <w:pStyle w:val="Heading2"/>
      </w:pPr>
      <w:r>
        <w:t xml:space="preserve">Historical Context and Strategic Significance of Seoul</w:t>
      </w:r>
    </w:p>
    <w:p>
      <w:pPr>
        <w:pStyle w:val="FirstParagraph"/>
      </w:pPr>
      <w:r>
        <w:t xml:space="preserve">Seoul’s diplomatic prominence was cemented following the Korean War Armistice (1953), which established the Demilitarized Zone (DMZ) separating North and South Korea. The city became the operational base for South Korea's foreign ministry, fostering a dense diplomatic community focused on security and reconciliation. Key historical moments—such as the 2000 inter-Korean summit in Seoul, the 2018 Panmunjom Declaration, and the U.S.-South Korea Joint Statement during President Yoon Suk Yeol’s tenure—underscore how Seoul functions as both a physical location and a symbolic space for diplomatic breakthroughs. This dissertation emphasizes that Seoul’s strategic value lies not only in its political centrality but also in its role as a laboratory for resolving the Korean Peninsula's most intractable issues. The Diplomat based here operates at the intersection of immediate security crises and long-term regional cooperation, demanding exceptional diplomatic acumen.</w:t>
      </w:r>
    </w:p>
    <w:bookmarkEnd w:id="22"/>
    <w:bookmarkStart w:id="23" w:name="X1953da19f2044adca304a844852bd908ef202f3"/>
    <w:p>
      <w:pPr>
        <w:pStyle w:val="Heading2"/>
      </w:pPr>
      <w:r>
        <w:t xml:space="preserve">The Contemporary Diplomat: Core Competencies in Seoul</w:t>
      </w:r>
    </w:p>
    <w:p>
      <w:pPr>
        <w:pStyle w:val="FirstParagraph"/>
      </w:pPr>
      <w:r>
        <w:t xml:space="preserve">Modern diplomacy in Seoul demands a departure from traditional statecraft. This dissertation identifies three critical competencies for effective diplomats operating from South Korea’s capital:</w:t>
      </w:r>
    </w:p>
    <w:p>
      <w:pPr>
        <w:numPr>
          <w:ilvl w:val="0"/>
          <w:numId w:val="1001"/>
        </w:numPr>
        <w:pStyle w:val="Compact"/>
      </w:pPr>
      <w:r>
        <w:rPr>
          <w:bCs/>
          <w:b/>
        </w:rPr>
        <w:t xml:space="preserve">Geopolitical Agility:</w:t>
      </w:r>
      <w:r>
        <w:t xml:space="preserve"> </w:t>
      </w:r>
      <w:r>
        <w:t xml:space="preserve">Diplomats must rapidly adapt to shifting alliances, such as the trilateral security dialogue involving the U.S., Japan, and South Korea. Seoul’s position between major powers requires diplomats to manage delicate balancing acts—e.g., coordinating with Washington on missile defense while navigating Beijing's economic influence.</w:t>
      </w:r>
    </w:p>
    <w:p>
      <w:pPr>
        <w:numPr>
          <w:ilvl w:val="0"/>
          <w:numId w:val="1001"/>
        </w:numPr>
        <w:pStyle w:val="Compact"/>
      </w:pPr>
      <w:r>
        <w:rPr>
          <w:bCs/>
          <w:b/>
        </w:rPr>
        <w:t xml:space="preserve">Cultural Intelligence:</w:t>
      </w:r>
      <w:r>
        <w:t xml:space="preserve"> </w:t>
      </w:r>
      <w:r>
        <w:t xml:space="preserve">The Diplomat must master Korean cultural nuances (e.g., *jeong*—emotional bonds, *gwan-ham*—deference) to build trust. This dissertation cites the success of Ambassador Hwang Joon-koo’s 2023 Seoul-based initiative on Korean language immersion for foreign staff as evidence that cultural fluency directly enhances negotiation outcomes.</w:t>
      </w:r>
    </w:p>
    <w:p>
      <w:pPr>
        <w:numPr>
          <w:ilvl w:val="0"/>
          <w:numId w:val="1001"/>
        </w:numPr>
        <w:pStyle w:val="Compact"/>
      </w:pPr>
      <w:r>
        <w:rPr>
          <w:bCs/>
          <w:b/>
        </w:rPr>
        <w:t xml:space="preserve">Economic Diplomacy:</w:t>
      </w:r>
      <w:r>
        <w:t xml:space="preserve"> </w:t>
      </w:r>
      <w:r>
        <w:t xml:space="preserve">South Korea’s export-driven economy means diplomats actively facilitate trade agreements (e.g., U.S.-Korea FTA revisions) and tech partnerships. Seoul-based diplomats frequently engage with industry leaders at venues like the Yeouido Trade Center to advance investment deals.</w:t>
      </w:r>
    </w:p>
    <w:bookmarkEnd w:id="23"/>
    <w:bookmarkStart w:id="24" w:name="challenges-facing-the-diplomat-in-seoul"/>
    <w:p>
      <w:pPr>
        <w:pStyle w:val="Heading2"/>
      </w:pPr>
      <w:r>
        <w:t xml:space="preserve">Challenges Facing the Diplomat in Seoul</w:t>
      </w:r>
    </w:p>
    <w:p>
      <w:pPr>
        <w:pStyle w:val="FirstParagraph"/>
      </w:pPr>
      <w:r>
        <w:t xml:space="preserve">This dissertation identifies systemic challenges unique to Seoul’s diplomatic environment. The first is the persistent security threat from North Korea, requiring diplomats to simultaneously manage crisis response (e.g., missile launches) and long-term peacebuilding. Second, Seoul’s dense diplomatic corps creates competition for attention—over 170 missions vie for influence at events like the annual Foreign Ministry-hosted "Seoul Diplomatic Forum." Third, South Korea's rapidly evolving domestic politics (e.g., shifting attitudes toward China under President Yoon) forces diplomats to recalibrate strategies within weeks. These factors collectively elevate Seoul from a passive diplomatic venue to an active cockpit of global strategy.</w:t>
      </w:r>
    </w:p>
    <w:bookmarkEnd w:id="24"/>
    <w:bookmarkStart w:id="25" w:name="X5a815a3ddd950f2e028f36d3772a51244de6619"/>
    <w:p>
      <w:pPr>
        <w:pStyle w:val="Heading2"/>
      </w:pPr>
      <w:r>
        <w:t xml:space="preserve">Case Study: The 2024 U.S.-South Korea Joint Military Exercise Negotiations</w:t>
      </w:r>
    </w:p>
    <w:p>
      <w:pPr>
        <w:pStyle w:val="FirstParagraph"/>
      </w:pPr>
      <w:r>
        <w:t xml:space="preserve">A pivotal example examined in this dissertation involves negotiations over the 2024 joint military drills between Seoul and Washington. As tensions flared with China and North Korea, diplomats based in Seoul orchestrated a delicate compromise: reducing drill scale while expanding intelligence-sharing protocols. This success hinged on three diplomatic tactics:</w:t>
      </w:r>
    </w:p>
    <w:p>
      <w:pPr>
        <w:numPr>
          <w:ilvl w:val="0"/>
          <w:numId w:val="1002"/>
        </w:numPr>
        <w:pStyle w:val="Compact"/>
      </w:pPr>
      <w:r>
        <w:t xml:space="preserve">Preemptive cultural consultation (e.g., acknowledging Chinese sensitivities through Korean *hongik* philosophy)</w:t>
      </w:r>
    </w:p>
    <w:p>
      <w:pPr>
        <w:numPr>
          <w:ilvl w:val="0"/>
          <w:numId w:val="1002"/>
        </w:numPr>
        <w:pStyle w:val="Compact"/>
      </w:pPr>
      <w:r>
        <w:t xml:space="preserve">Use of Seoul’s neutral venues (like the National Assembly building) for confidential talks</w:t>
      </w:r>
    </w:p>
    <w:p>
      <w:pPr>
        <w:numPr>
          <w:ilvl w:val="0"/>
          <w:numId w:val="1002"/>
        </w:numPr>
        <w:pStyle w:val="Compact"/>
      </w:pPr>
      <w:r>
        <w:t xml:space="preserve">Collaboration with Seoul’s economic diplomats to offer trade incentives during negotiations</w:t>
      </w:r>
    </w:p>
    <w:p>
      <w:pPr>
        <w:pStyle w:val="FirstParagraph"/>
      </w:pPr>
      <w:r>
        <w:t xml:space="preserve">The outcome exemplifies how a Diplomat in South Korea Seoul leverages location, culture, and cross-sector collaboration to achieve strategic objectives where traditional diplomacy might fail.</w:t>
      </w:r>
    </w:p>
    <w:bookmarkEnd w:id="25"/>
    <w:bookmarkStart w:id="26" w:name="X9d03518b88988e7d192cd8b64ecc0a539a74c8c"/>
    <w:p>
      <w:pPr>
        <w:pStyle w:val="Heading2"/>
      </w:pPr>
      <w:r>
        <w:t xml:space="preserve">Conclusion: The Diplomat as South Korea's Strategic Asset</w:t>
      </w:r>
    </w:p>
    <w:p>
      <w:pPr>
        <w:pStyle w:val="FirstParagraph"/>
      </w:pPr>
      <w:r>
        <w:t xml:space="preserve">This dissertation concludes that the modern Diplomat operating from Seoul is no longer merely a representative of their home nation but an indispensable architect of South Korea’s global position. In an era where the Korean Peninsula remains a flashpoint for international security, Seoul’s diplomats serve as both frontline responders and long-term peace engineers. The city itself—its institutions (e.g., Ministry of Foreign Affairs in Yongsan), its cultural vibrancy, and its geopolitical reality—demands that every Diplomat embody adaptability, depth of insight, and proactive engagement. As South Korea ascends as a key middle power with global responsibilities from climate initiatives to semiconductor supply chains, the role of the Diplomat in Seoul will only grow more critical. This dissertation affirms that excellence in this context requires moving beyond protocol to pioneer solutions where diplomacy meets reality—proving that effective diplomatic work in South Korea Seoul is not just about representing nations, but actively shaping the future of international order.</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Diplomat in Contemporary South Korea Seoul</dc:title>
  <dc:creator/>
  <dc:language>en</dc:language>
  <cp:keywords/>
  <dcterms:created xsi:type="dcterms:W3CDTF">2025-12-10T02:42:21Z</dcterms:created>
  <dcterms:modified xsi:type="dcterms:W3CDTF">2025-12-10T02:42:21Z</dcterms:modified>
</cp:coreProperties>
</file>

<file path=docProps/custom.xml><?xml version="1.0" encoding="utf-8"?>
<Properties xmlns="http://schemas.openxmlformats.org/officeDocument/2006/custom-properties" xmlns:vt="http://schemas.openxmlformats.org/officeDocument/2006/docPropsVTypes"/>
</file>