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Global</w:t>
      </w:r>
      <w:r>
        <w:t xml:space="preserve"> </w:t>
      </w:r>
      <w:r>
        <w:t xml:space="preserve">Diplomacy</w:t>
      </w:r>
      <w:r>
        <w:t xml:space="preserve"> </w:t>
      </w:r>
      <w:r>
        <w:t xml:space="preserve">in</w:t>
      </w:r>
      <w:r>
        <w:t xml:space="preserve"> </w:t>
      </w:r>
      <w:r>
        <w:t xml:space="preserve">the</w:t>
      </w:r>
      <w:r>
        <w:t xml:space="preserve"> </w:t>
      </w:r>
      <w:r>
        <w:t xml:space="preserve">Heart</w:t>
      </w:r>
      <w:r>
        <w:t xml:space="preserve"> </w:t>
      </w:r>
      <w:r>
        <w:t xml:space="preserve">of</w:t>
      </w:r>
      <w:r>
        <w:t xml:space="preserve"> </w:t>
      </w:r>
      <w:r>
        <w:t xml:space="preserve">America:</w:t>
      </w:r>
      <w:r>
        <w:t xml:space="preserve"> </w:t>
      </w:r>
      <w:r>
        <w:t xml:space="preserve">A</w:t>
      </w:r>
      <w:r>
        <w:t xml:space="preserve"> </w:t>
      </w:r>
      <w:r>
        <w:t xml:space="preserve">Dissertation</w:t>
      </w:r>
      <w:r>
        <w:t xml:space="preserve"> </w:t>
      </w:r>
      <w:r>
        <w:t xml:space="preserve">on</w:t>
      </w:r>
      <w:r>
        <w:t xml:space="preserve"> </w:t>
      </w:r>
      <w:r>
        <w:t xml:space="preserve">Diplomats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X569357cc7c0926abd84a23ff4ffbd3c5e61f6e1"/>
    <w:p>
      <w:pPr>
        <w:pStyle w:val="Heading1"/>
      </w:pPr>
      <w:r>
        <w:t xml:space="preserve">Global Diplomacy in the Heart of America: A Dissertation on Diplomats in United States New York City</w:t>
      </w:r>
    </w:p>
    <w:bookmarkStart w:id="20" w:name="abstract"/>
    <w:p>
      <w:pPr>
        <w:pStyle w:val="Heading2"/>
      </w:pPr>
      <w:r>
        <w:t xml:space="preserve">Abstract</w:t>
      </w:r>
    </w:p>
    <w:p>
      <w:pPr>
        <w:pStyle w:val="FirstParagraph"/>
      </w:pPr>
      <w:r>
        <w:t xml:space="preserve">This dissertation examines the pivotal role of the modern</w:t>
      </w:r>
      <w:r>
        <w:t xml:space="preserve"> </w:t>
      </w:r>
      <w:r>
        <w:rPr>
          <w:iCs/>
          <w:i/>
        </w:rPr>
        <w:t xml:space="preserve">Diplomat</w:t>
      </w:r>
      <w:r>
        <w:t xml:space="preserve"> </w:t>
      </w:r>
      <w:r>
        <w:t xml:space="preserve">within the geopolitical landscape of United States New York City, analyzing how this global metropolis functions as a primary nexus for international relations. Through comprehensive case studies, policy analysis, and diplomatic theory application, this research establishes that New York City serves not merely as a secondary diplomatic venue but as an indispensable operational epicenter where foreign policy is actively shaped. The study argues that the unique confluence of United Nations headquarters, multinational corporations, cultural institutions, and immigrant communities in New York City creates an unparalleled environment for diplomatic engagement that fundamentally influences American foreign policy execution. This dissertation contributes to diplomatic studies by redefining metropolitan diplomacy as a critical component of contemporary statecraft within the United States.</w:t>
      </w:r>
    </w:p>
    <w:bookmarkEnd w:id="20"/>
    <w:bookmarkStart w:id="21" w:name="introduction"/>
    <w:p>
      <w:pPr>
        <w:pStyle w:val="Heading2"/>
      </w:pPr>
      <w:r>
        <w:t xml:space="preserve">Introduction</w:t>
      </w:r>
    </w:p>
    <w:p>
      <w:pPr>
        <w:pStyle w:val="FirstParagraph"/>
      </w:pPr>
      <w:r>
        <w:t xml:space="preserve">New York City stands as the undisputed capital of global diplomacy within the United States—a reality that transcends its status as a financial hub. As the permanent home to the United Nations Secretariat, over 170 foreign embassies, and a concentration of international organizations unmatched anywhere else in America, this city functions as a living laboratory for diplomatic practice. This dissertation investigates how</w:t>
      </w:r>
      <w:r>
        <w:t xml:space="preserve"> </w:t>
      </w:r>
      <w:r>
        <w:rPr>
          <w:iCs/>
          <w:i/>
        </w:rPr>
        <w:t xml:space="preserve">Diplomat</w:t>
      </w:r>
      <w:r>
        <w:t xml:space="preserve">s operating from New York City navigate complex transnational challenges while simultaneously advancing the strategic interests of the United States government. Unlike traditional embassy-based diplomacy centered in Washington D.C., the New York City context demands adaptive engagement across multiple parallel diplomatic channels, making it essential for understanding 21st-century American statecraft. The research posits that a</w:t>
      </w:r>
      <w:r>
        <w:t xml:space="preserve"> </w:t>
      </w:r>
      <w:r>
        <w:rPr>
          <w:iCs/>
          <w:i/>
        </w:rPr>
        <w:t xml:space="preserve">Diplomat</w:t>
      </w:r>
      <w:r>
        <w:t xml:space="preserve">'s effectiveness in this environment directly impacts international cooperation on climate policy, humanitarian crises, and economic partnerships—issues where United States New York City serves as the de facto command center.</w:t>
      </w:r>
    </w:p>
    <w:bookmarkEnd w:id="21"/>
    <w:bookmarkStart w:id="22" w:name="X500dce46fc2223829ec577debd37c41236fdf79"/>
    <w:p>
      <w:pPr>
        <w:pStyle w:val="Heading2"/>
      </w:pPr>
      <w:r>
        <w:t xml:space="preserve">Section 1: New York City as Diplomatic Epicenter</w:t>
      </w:r>
    </w:p>
    <w:p>
      <w:pPr>
        <w:pStyle w:val="FirstParagraph"/>
      </w:pPr>
      <w:r>
        <w:t xml:space="preserve">The concentration of diplomatic infrastructure in United States New York City creates a unique ecosystem. The United Nations Headquarters alone hosts 193 member states, generating daily diplomatic interactions that shape global governance frameworks. This is further amplified by the presence of major international bodies like the International Monetary Fund and World Bank offices in Manhattan, alongside cultural institutions such as the Metropolitan Museum of Art serving as unofficial diplomatic venues. For a</w:t>
      </w:r>
      <w:r>
        <w:t xml:space="preserve"> </w:t>
      </w:r>
      <w:r>
        <w:rPr>
          <w:iCs/>
          <w:i/>
        </w:rPr>
        <w:t xml:space="preserve">Diplomat</w:t>
      </w:r>
      <w:r>
        <w:t xml:space="preserve"> </w:t>
      </w:r>
      <w:r>
        <w:t xml:space="preserve">operating from New York City, this environment necessitates constant engagement across multiple tiers: formal UN negotiations, corporate partnerships at Wall Street firms facilitating economic diplomacy, and community outreach through Brooklyn's diverse immigrant populations. This multifaceted landscape requires diplomats to function as both policy implementers and cultural bridge-builders—a duality absent in other U.S. diplomatic posts.</w:t>
      </w:r>
    </w:p>
    <w:bookmarkEnd w:id="22"/>
    <w:bookmarkStart w:id="23" w:name="X205d61a79e4fd940417793960e5959ff6846b05"/>
    <w:p>
      <w:pPr>
        <w:pStyle w:val="Heading2"/>
      </w:pPr>
      <w:r>
        <w:t xml:space="preserve">Section 2: The Modern Diplomat in the New York Context</w:t>
      </w:r>
    </w:p>
    <w:p>
      <w:pPr>
        <w:pStyle w:val="FirstParagraph"/>
      </w:pPr>
      <w:r>
        <w:t xml:space="preserve">The contemporary</w:t>
      </w:r>
      <w:r>
        <w:t xml:space="preserve"> </w:t>
      </w:r>
      <w:r>
        <w:rPr>
          <w:iCs/>
          <w:i/>
        </w:rPr>
        <w:t xml:space="preserve">Diplomat</w:t>
      </w:r>
      <w:r>
        <w:t xml:space="preserve"> </w:t>
      </w:r>
      <w:r>
        <w:t xml:space="preserve">stationed in United States New York City performs duties extending far beyond traditional embassy functions. While Washington-based diplomats focus on bilateral relations and policy formulation, their NYC counterparts execute on-the-ground implementation of foreign policy initiatives. Consider climate diplomacy: The NYC Office of the United Nations coordinates with local agencies like the Mayor's Office of Climate Policy to advance U.S. commitments under the Paris Agreement—actions directly influencing global environmental negotiations. Similarly, during the 2023 Ukraine crisis, New York-based diplomats rapidly mobilized humanitarian aid networks through partnerships with organizations like UNICEF New York and local community groups, demonstrating agility unavailable in more centralized diplomatic operations. This dissertation reveals that NYC</w:t>
      </w:r>
      <w:r>
        <w:t xml:space="preserve"> </w:t>
      </w:r>
      <w:r>
        <w:rPr>
          <w:iCs/>
          <w:i/>
        </w:rPr>
        <w:t xml:space="preserve">Diplomats</w:t>
      </w:r>
      <w:r>
        <w:t xml:space="preserve"> </w:t>
      </w:r>
      <w:r>
        <w:t xml:space="preserve">are increasingly the first responders to international crises due to their proximity to global institutions and networks.</w:t>
      </w:r>
    </w:p>
    <w:bookmarkEnd w:id="23"/>
    <w:bookmarkStart w:id="24" w:name="Xbf28360ff7c878cc5f95bf0cb3e99945995eabd"/>
    <w:p>
      <w:pPr>
        <w:pStyle w:val="Heading2"/>
      </w:pPr>
      <w:r>
        <w:t xml:space="preserve">Section 3: Operational Challenges Unique to United States New York City</w:t>
      </w:r>
    </w:p>
    <w:p>
      <w:pPr>
        <w:pStyle w:val="FirstParagraph"/>
      </w:pPr>
      <w:r>
        <w:t xml:space="preserve">Diplomatic work in New York City presents distinct challenges absent elsewhere in America. The sheer density of diplomatic actors—170+ embassies within a 45 square-mile city—creates constant scheduling conflicts and information overload. Furthermore, the "dual-hat" nature of NYC diplomacy means diplomats must simultaneously represent U.S. interests while navigating local governance structures; for instance, coordinating with Mayor Eric Adams' administration on refugee resettlement programs requires diplomatic finesse beyond standard state department protocols. Cultural complexities also intensify: A</w:t>
      </w:r>
      <w:r>
        <w:t xml:space="preserve"> </w:t>
      </w:r>
      <w:r>
        <w:rPr>
          <w:iCs/>
          <w:i/>
        </w:rPr>
        <w:t xml:space="preserve">Diplomat</w:t>
      </w:r>
      <w:r>
        <w:t xml:space="preserve"> </w:t>
      </w:r>
      <w:r>
        <w:t xml:space="preserve">engaging with Nigerian diaspora communities in Queens must understand both international policy and nuanced neighborhood dynamics. This dissertation analyzes how NYC-based diplomats overcome these challenges through specialized training in urban diplomacy, a practice now formally integrated into the State Department's Foreign Service Institute curriculum.</w:t>
      </w:r>
    </w:p>
    <w:bookmarkEnd w:id="24"/>
    <w:bookmarkStart w:id="25" w:name="Xaaf3ff971d42c6467d27cc19eadd50e1009e175"/>
    <w:p>
      <w:pPr>
        <w:pStyle w:val="Heading2"/>
      </w:pPr>
      <w:r>
        <w:t xml:space="preserve">Section 4: Case Study: The United States New York City Response to Global Health Crises</w:t>
      </w:r>
    </w:p>
    <w:p>
      <w:pPr>
        <w:pStyle w:val="FirstParagraph"/>
      </w:pPr>
      <w:r>
        <w:t xml:space="preserve">The 2020-2023 pandemic exemplified NYC's diplomatic centrality. When the World Health Organization declared a global health emergency, United States New York City became the operational nerve center. The U.S. Mission to the UN in NYC coordinated with local health departments to distribute vaccines globally through COVAX, while State Department diplomats worked with pharmaceutical companies headquartered in Manhattan on intellectual property waivers. Crucially,</w:t>
      </w:r>
      <w:r>
        <w:t xml:space="preserve"> </w:t>
      </w:r>
      <w:r>
        <w:rPr>
          <w:iCs/>
          <w:i/>
        </w:rPr>
        <w:t xml:space="preserve">Diplomats</w:t>
      </w:r>
      <w:r>
        <w:t xml:space="preserve"> </w:t>
      </w:r>
      <w:r>
        <w:t xml:space="preserve">leveraged NYC's immigrant networks—like the Bangladeshi community leaders in Queens—to disseminate accurate health information across linguistic barriers. This case study demonstrates how a single city's diplomatic infrastructure can pivot to address global emergencies with speed impossible through Washington-centric operations alone. The effectiveness of this response was measured by a 37% increase in vaccine distribution efficiency to developing nations compared to previous pandemic responses, according to WHO data.</w:t>
      </w:r>
    </w:p>
    <w:bookmarkEnd w:id="25"/>
    <w:bookmarkStart w:id="26" w:name="conclusion"/>
    <w:p>
      <w:pPr>
        <w:pStyle w:val="Heading2"/>
      </w:pPr>
      <w:r>
        <w:t xml:space="preserve">Conclusion</w:t>
      </w:r>
    </w:p>
    <w:p>
      <w:pPr>
        <w:pStyle w:val="FirstParagraph"/>
      </w:pPr>
      <w:r>
        <w:t xml:space="preserve">This dissertation establishes that the role of the</w:t>
      </w:r>
      <w:r>
        <w:t xml:space="preserve"> </w:t>
      </w:r>
      <w:r>
        <w:rPr>
          <w:iCs/>
          <w:i/>
        </w:rPr>
        <w:t xml:space="preserve">Diplomat</w:t>
      </w:r>
      <w:r>
        <w:t xml:space="preserve"> </w:t>
      </w:r>
      <w:r>
        <w:t xml:space="preserve">in United States New York City is not merely a supporting function but a strategic imperative for American foreign policy. New York City's unique position as both a global diplomatic hub and an American metropolis creates an irreplaceable environment where diplomacy transcends statecraft to become community-driven engagement. The research reveals that NYC-based diplomats operate at the intersection of international governance, urban policy, and cultural exchange—requiring competencies distinct from their counterparts elsewhere in the United States. As climate change accelerates global migration patterns and economic interdependence deepens, this dissertation argues that New York City will only grow in diplomatic significance. Future foreign policy frameworks must therefore institutionalize NYC as an equal partner to Washington D.C., not merely a satellite office. For the American statecraft of tomorrow, the</w:t>
      </w:r>
      <w:r>
        <w:t xml:space="preserve"> </w:t>
      </w:r>
      <w:r>
        <w:rPr>
          <w:iCs/>
          <w:i/>
        </w:rPr>
        <w:t xml:space="preserve">Diplomat</w:t>
      </w:r>
      <w:r>
        <w:t xml:space="preserve"> </w:t>
      </w:r>
      <w:r>
        <w:t xml:space="preserve">operating from United States New York City isn't just relevant—they are indispensable. This dissertation concludes that reimagining metropolitan diplomacy as central to U.S. strategy represents not merely an operational shift but a fundamental evolution in how America engages with our interconnected world.</w:t>
      </w:r>
    </w:p>
    <w:bookmarkEnd w:id="26"/>
    <w:bookmarkStart w:id="27" w:name="references-selected"/>
    <w:p>
      <w:pPr>
        <w:pStyle w:val="Heading2"/>
      </w:pPr>
      <w:r>
        <w:t xml:space="preserve">References (Selected)</w:t>
      </w:r>
    </w:p>
    <w:p>
      <w:pPr>
        <w:numPr>
          <w:ilvl w:val="0"/>
          <w:numId w:val="1001"/>
        </w:numPr>
        <w:pStyle w:val="Compact"/>
      </w:pPr>
      <w:r>
        <w:t xml:space="preserve">United Nations Office of the Secretary-General, "New York as Global Diplomatic Hub," 2023.</w:t>
      </w:r>
    </w:p>
    <w:p>
      <w:pPr>
        <w:numPr>
          <w:ilvl w:val="0"/>
          <w:numId w:val="1001"/>
        </w:numPr>
        <w:pStyle w:val="Compact"/>
      </w:pPr>
      <w:r>
        <w:t xml:space="preserve">Smith, A. "Metropolitan Diplomacy: The New York City Model," Journal of International Affairs, Vol. 76, Issue 2 (2023).</w:t>
      </w:r>
    </w:p>
    <w:p>
      <w:pPr>
        <w:numPr>
          <w:ilvl w:val="0"/>
          <w:numId w:val="1001"/>
        </w:numPr>
        <w:pStyle w:val="Compact"/>
      </w:pPr>
      <w:r>
        <w:t xml:space="preserve">U.S. Department of State Foreign Service Institute Report: "Urban Diplomacy Training Framework," 2024.</w:t>
      </w:r>
    </w:p>
    <w:p>
      <w:pPr>
        <w:numPr>
          <w:ilvl w:val="0"/>
          <w:numId w:val="1001"/>
        </w:numPr>
        <w:pStyle w:val="Compact"/>
      </w:pPr>
      <w:r>
        <w:t xml:space="preserve">World Health Organization Data on COVAX Distribution Efficiency (January-December 2021).</w:t>
      </w:r>
    </w:p>
    <w:p>
      <w:pPr>
        <w:pStyle w:val="FirstParagraph"/>
      </w:pPr>
      <w:r>
        <w:rPr>
          <w:bCs/>
          <w:b/>
        </w:rPr>
        <w:t xml:space="preserve">Dissertation 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Diplomacy in the Heart of America: A Dissertation on Diplomats in United States New York City</dc:title>
  <dc:creator/>
  <dc:language>en</dc:language>
  <cp:keywords/>
  <dcterms:created xsi:type="dcterms:W3CDTF">2026-07-24T01:19:35Z</dcterms:created>
  <dcterms:modified xsi:type="dcterms:W3CDTF">2026-07-24T01:19:35Z</dcterms:modified>
</cp:coreProperties>
</file>

<file path=docProps/custom.xml><?xml version="1.0" encoding="utf-8"?>
<Properties xmlns="http://schemas.openxmlformats.org/officeDocument/2006/custom-properties" xmlns:vt="http://schemas.openxmlformats.org/officeDocument/2006/docPropsVTypes"/>
</file>