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Primary</w:t>
      </w:r>
      <w:r>
        <w:t xml:space="preserve"> </w:t>
      </w:r>
      <w:r>
        <w:t xml:space="preserve">Healthcare</w:t>
      </w:r>
      <w:r>
        <w:t xml:space="preserve"> </w:t>
      </w:r>
      <w:r>
        <w:t xml:space="preserve">within</w:t>
      </w:r>
      <w:r>
        <w:t xml:space="preserve"> </w:t>
      </w:r>
      <w:r>
        <w:t xml:space="preserve">Kuwait</w:t>
      </w:r>
      <w:r>
        <w:t xml:space="preserve"> </w:t>
      </w:r>
      <w:r>
        <w:t xml:space="preserve">City</w:t>
      </w:r>
    </w:p>
    <w:bookmarkStart w:id="26" w:name="X1cbf06737efbf7418c37c8415f72b6783f9a9e3"/>
    <w:p>
      <w:pPr>
        <w:pStyle w:val="Heading1"/>
      </w:pPr>
      <w:r>
        <w:t xml:space="preserve">The Critical Role of the General Practitioner in Advancing Primary Healthcare Delivery Systems: A Focus on Kuwait City, State of Kuwait</w:t>
      </w:r>
    </w:p>
    <w:p>
      <w:pPr>
        <w:pStyle w:val="FirstParagraph"/>
      </w:pPr>
      <w:r>
        <w:rPr>
          <w:bCs/>
          <w:b/>
        </w:rPr>
        <w:t xml:space="preserve">Abstract:</w:t>
      </w:r>
      <w:r>
        <w:t xml:space="preserve"> </w:t>
      </w:r>
      <w:r>
        <w:t xml:space="preserve">This dissertation examines the indispensable role of the General Practitioner (GP) within Kuwait's primary healthcare framework, with specific focus on service delivery patterns and system challenges in the capital city, Kuwait City. It addresses a critical gap in understanding how effective integration of General Practitioners directly impacts population health outcomes, accessibility, and efficiency within Kuwait's evolving healthcare landscape. The analysis underscores that the term "Doctor General Practitioner" is a misnomer; the correct professional designation is "General Practitioner," who holds the Doctorate (MD) qualification but is universally referred to as a General Practitioner or Family Physician in clinical and administrative contexts.</w:t>
      </w:r>
    </w:p>
    <w:bookmarkStart w:id="20" w:name="Xced915dc83226c250e11d8fe21901ab284a29bb"/>
    <w:p>
      <w:pPr>
        <w:pStyle w:val="Heading2"/>
      </w:pPr>
      <w:r>
        <w:t xml:space="preserve">Introduction: Defining the Professional Context</w:t>
      </w:r>
    </w:p>
    <w:p>
      <w:pPr>
        <w:pStyle w:val="FirstParagraph"/>
      </w:pPr>
      <w:r>
        <w:t xml:space="preserve">The healthcare system of Kuwait, particularly within Kuwait City, relies heavily on robust primary care as its foundational pillar. The term "Doctor General Practitioner" is frequently misused in public discourse; however, the accurate and professional designation is "General Practitioner" (GP). GPs are medical doctors (holding an MD degree) who provide comprehensive, continuous first-contact healthcare for patients of all ages and genders within a community setting. This dissertation focuses on the vital contributions of these qualified physicians—referred to correctly as General Practitioners—within Kuwait City, the administrative, economic, and healthcare hub of the State of Kuwait.</w:t>
      </w:r>
    </w:p>
    <w:bookmarkEnd w:id="20"/>
    <w:bookmarkStart w:id="21" w:name="X433056b9814045526f3b37927305aedeca5171e"/>
    <w:p>
      <w:pPr>
        <w:pStyle w:val="Heading2"/>
      </w:pPr>
      <w:r>
        <w:t xml:space="preserve">Kuwait City: The Epicenter for Primary Healthcare Delivery</w:t>
      </w:r>
    </w:p>
    <w:p>
      <w:pPr>
        <w:pStyle w:val="FirstParagraph"/>
      </w:pPr>
      <w:r>
        <w:t xml:space="preserve">Kuwait City presents a unique demographic and healthcare challenge. As the densely populated capital housing over half of Kuwait's population, it experiences immense pressure on primary care infrastructure. The Ministry of Health (MOH) operates numerous Primary Healthcare Centers (PHCs) across the city, staffed predominantly by General Practitioners who serve as the first point of contact for residents managing chronic diseases (like diabetes and hypertension), acute illnesses, preventive care, vaccinations, and health education. Effective GP practice in Kuwait City is not merely about clinical skills; it requires navigating cultural nuances, multilingual communication needs (due to a large expatriate community), and complex referral pathways to specialized tertiary care facilities often located centrally within the city.</w:t>
      </w:r>
    </w:p>
    <w:bookmarkEnd w:id="21"/>
    <w:bookmarkStart w:id="22" w:name="Xf1117c2742c59a0ccf68b105bc2fa2037a95c3b"/>
    <w:p>
      <w:pPr>
        <w:pStyle w:val="Heading2"/>
      </w:pPr>
      <w:r>
        <w:t xml:space="preserve">The Indispensable Role of the General Practitioner in Kuwait's System</w:t>
      </w:r>
    </w:p>
    <w:p>
      <w:pPr>
        <w:pStyle w:val="FirstParagraph"/>
      </w:pPr>
      <w:r>
        <w:t xml:space="preserve">General Practitioners in Kuwait City are the backbone of the National Health Insurance Scheme (NHIS) and MOH outpatient services. Their role encompasses:</w:t>
      </w:r>
    </w:p>
    <w:p>
      <w:pPr>
        <w:numPr>
          <w:ilvl w:val="0"/>
          <w:numId w:val="1001"/>
        </w:numPr>
        <w:pStyle w:val="Compact"/>
      </w:pPr>
      <w:r>
        <w:rPr>
          <w:bCs/>
          <w:b/>
        </w:rPr>
        <w:t xml:space="preserve">First Contact &amp; Continuity:</w:t>
      </w:r>
      <w:r>
        <w:t xml:space="preserve"> </w:t>
      </w:r>
      <w:r>
        <w:t xml:space="preserve">GPs manage 80%+ of primary care encounters, providing ongoing, personalized care that builds trust and improves long-term health outcomes for Kuwaiti citizens and residents.</w:t>
      </w:r>
    </w:p>
    <w:p>
      <w:pPr>
        <w:numPr>
          <w:ilvl w:val="0"/>
          <w:numId w:val="1001"/>
        </w:numPr>
        <w:pStyle w:val="Compact"/>
      </w:pPr>
      <w:r>
        <w:rPr>
          <w:bCs/>
          <w:b/>
        </w:rPr>
        <w:t xml:space="preserve">Chronic Disease Management:</w:t>
      </w:r>
      <w:r>
        <w:t xml:space="preserve"> </w:t>
      </w:r>
      <w:r>
        <w:t xml:space="preserve">With rising non-communicable disease prevalence in Kuwait City, GPs are pivotal in early detection, coordinated management (often with nurses and pharmacists), and reducing hospital readmissions.</w:t>
      </w:r>
    </w:p>
    <w:p>
      <w:pPr>
        <w:numPr>
          <w:ilvl w:val="0"/>
          <w:numId w:val="1001"/>
        </w:numPr>
        <w:pStyle w:val="Compact"/>
      </w:pPr>
      <w:r>
        <w:rPr>
          <w:bCs/>
          <w:b/>
        </w:rPr>
        <w:t xml:space="preserve">Preventive Healthcare Champion:</w:t>
      </w:r>
      <w:r>
        <w:t xml:space="preserve"> </w:t>
      </w:r>
      <w:r>
        <w:t xml:space="preserve">GPs implement national screening programs (e.g., for breast cancer, diabetes) within Kuwait City clinics, significantly impacting public health metrics.</w:t>
      </w:r>
    </w:p>
    <w:p>
      <w:pPr>
        <w:numPr>
          <w:ilvl w:val="0"/>
          <w:numId w:val="1001"/>
        </w:numPr>
        <w:pStyle w:val="Compact"/>
      </w:pPr>
      <w:r>
        <w:rPr>
          <w:bCs/>
          <w:b/>
        </w:rPr>
        <w:t xml:space="preserve">Referral Gatekeepers:</w:t>
      </w:r>
      <w:r>
        <w:t xml:space="preserve"> </w:t>
      </w:r>
      <w:r>
        <w:t xml:space="preserve">They efficiently triage patients to appropriate specialists within Kuwait City's renowned medical centers (like Al-Amiri Hospital or Mubarak Al-Kabeer Hospital), optimizing resource utilization and reducing wait times.</w:t>
      </w:r>
    </w:p>
    <w:bookmarkEnd w:id="22"/>
    <w:bookmarkStart w:id="23" w:name="X0c1d592114de6436eb3f596435e85f5cd431bcf"/>
    <w:p>
      <w:pPr>
        <w:pStyle w:val="Heading2"/>
      </w:pPr>
      <w:r>
        <w:t xml:space="preserve">Challenges Facing General Practitioners in Kuwait City</w:t>
      </w:r>
    </w:p>
    <w:p>
      <w:pPr>
        <w:pStyle w:val="FirstParagraph"/>
      </w:pPr>
      <w:r>
        <w:t xml:space="preserve">Despite their critical role, GPs in Kuwait City face significant systemic challenges:</w:t>
      </w:r>
    </w:p>
    <w:p>
      <w:pPr>
        <w:numPr>
          <w:ilvl w:val="0"/>
          <w:numId w:val="1002"/>
        </w:numPr>
        <w:pStyle w:val="Compact"/>
      </w:pPr>
      <w:r>
        <w:rPr>
          <w:bCs/>
          <w:b/>
        </w:rPr>
        <w:t xml:space="preserve">Workload &amp; Staffing Shortages:</w:t>
      </w:r>
      <w:r>
        <w:t xml:space="preserve"> </w:t>
      </w:r>
      <w:r>
        <w:t xml:space="preserve">High patient volumes per GP, especially in public PHCs serving large neighborhoods within Kuwait City, lead to burnout and reduced time per consultation.</w:t>
      </w:r>
    </w:p>
    <w:p>
      <w:pPr>
        <w:numPr>
          <w:ilvl w:val="0"/>
          <w:numId w:val="1002"/>
        </w:numPr>
        <w:pStyle w:val="Compact"/>
      </w:pPr>
      <w:r>
        <w:rPr>
          <w:bCs/>
          <w:b/>
        </w:rPr>
        <w:t xml:space="preserve">Integration with Digital Systems:</w:t>
      </w:r>
      <w:r>
        <w:t xml:space="preserve"> </w:t>
      </w:r>
      <w:r>
        <w:t xml:space="preserve">While Kuwait has invested in Health Information Systems (e.g., e-Health), full interoperability between GPs' records and specialist centers across Kuwait City remains a work in progress.</w:t>
      </w:r>
    </w:p>
    <w:p>
      <w:pPr>
        <w:numPr>
          <w:ilvl w:val="0"/>
          <w:numId w:val="1002"/>
        </w:numPr>
        <w:pStyle w:val="Compact"/>
      </w:pPr>
      <w:r>
        <w:rPr>
          <w:bCs/>
          <w:b/>
        </w:rPr>
        <w:t xml:space="preserve">Cultural &amp; Communication Barriers:</w:t>
      </w:r>
      <w:r>
        <w:t xml:space="preserve"> </w:t>
      </w:r>
      <w:r>
        <w:t xml:space="preserve">Serving a diverse population necessitates strong communication skills, which are not always adequately addressed in initial training for incoming GPs.</w:t>
      </w:r>
    </w:p>
    <w:bookmarkEnd w:id="23"/>
    <w:bookmarkStart w:id="24" w:name="Xf2477405fee0be5948f42fa8cbd90cea4baf86d"/>
    <w:p>
      <w:pPr>
        <w:pStyle w:val="Heading2"/>
      </w:pPr>
      <w:r>
        <w:t xml:space="preserve">Recommendations for Strengthening the General Practitioner Workforce in Kuwait City</w:t>
      </w:r>
    </w:p>
    <w:p>
      <w:pPr>
        <w:pStyle w:val="FirstParagraph"/>
      </w:pPr>
      <w:r>
        <w:t xml:space="preserve">To optimize the impact of General Practitioners within Kuwait City, this dissertation proposes:</w:t>
      </w:r>
    </w:p>
    <w:p>
      <w:pPr>
        <w:numPr>
          <w:ilvl w:val="0"/>
          <w:numId w:val="1003"/>
        </w:numPr>
        <w:pStyle w:val="Compact"/>
      </w:pPr>
      <w:r>
        <w:rPr>
          <w:bCs/>
          <w:b/>
        </w:rPr>
        <w:t xml:space="preserve">Enhanced Recruitment &amp; Retention:</w:t>
      </w:r>
      <w:r>
        <w:t xml:space="preserve"> </w:t>
      </w:r>
      <w:r>
        <w:t xml:space="preserve">Develop targeted incentives (e.g., housing allowances, specialized training pathways) to attract and retain GPs, particularly in underserved districts of Kuwait City.</w:t>
      </w:r>
    </w:p>
    <w:p>
      <w:pPr>
        <w:numPr>
          <w:ilvl w:val="0"/>
          <w:numId w:val="1003"/>
        </w:numPr>
        <w:pStyle w:val="Compact"/>
      </w:pPr>
      <w:r>
        <w:rPr>
          <w:bCs/>
          <w:b/>
        </w:rPr>
        <w:t xml:space="preserve">Advanced Training Integration:</w:t>
      </w:r>
      <w:r>
        <w:t xml:space="preserve"> </w:t>
      </w:r>
      <w:r>
        <w:t xml:space="preserve">Expand postgraduate Family Medicine residency programs at Kuwait University and private medical colleges to better prepare GPs for the specific demands of urban primary care in Kuwait City.</w:t>
      </w:r>
    </w:p>
    <w:p>
      <w:pPr>
        <w:numPr>
          <w:ilvl w:val="0"/>
          <w:numId w:val="1003"/>
        </w:numPr>
        <w:pStyle w:val="Compact"/>
      </w:pPr>
      <w:r>
        <w:rPr>
          <w:bCs/>
          <w:b/>
        </w:rPr>
        <w:t xml:space="preserve">Technology Empowerment:</w:t>
      </w:r>
      <w:r>
        <w:t xml:space="preserve"> </w:t>
      </w:r>
      <w:r>
        <w:t xml:space="preserve">Accelerate the rollout of seamless electronic health records (EHRs) accessible across all public healthcare facilities in Kuwait City, enabling better care coordination.</w:t>
      </w:r>
    </w:p>
    <w:p>
      <w:pPr>
        <w:numPr>
          <w:ilvl w:val="0"/>
          <w:numId w:val="1003"/>
        </w:numPr>
        <w:pStyle w:val="Compact"/>
      </w:pPr>
      <w:r>
        <w:rPr>
          <w:bCs/>
          <w:b/>
        </w:rPr>
        <w:t xml:space="preserve">Focus on Preventive Care Models:</w:t>
      </w:r>
      <w:r>
        <w:t xml:space="preserve"> </w:t>
      </w:r>
      <w:r>
        <w:t xml:space="preserve">Equip GPs with additional resources and time to implement population-level preventive health initiatives within Kuwait City communities.</w:t>
      </w:r>
    </w:p>
    <w:bookmarkEnd w:id="24"/>
    <w:bookmarkStart w:id="25" w:name="X0f6aa3bb554dbf7f7cb2b0dd56d0d64f5992517"/>
    <w:p>
      <w:pPr>
        <w:pStyle w:val="Heading2"/>
      </w:pPr>
      <w:r>
        <w:t xml:space="preserve">Conclusion: The Path Forward for General Practitioners in Kuwait</w:t>
      </w:r>
    </w:p>
    <w:p>
      <w:pPr>
        <w:pStyle w:val="FirstParagraph"/>
      </w:pPr>
      <w:r>
        <w:t xml:space="preserve">The role of the General Practitioner is fundamental to the sustainability, efficiency, and equity of healthcare in Kuwait City. Correctly identifying these professionals as "General Practitioners," not "Doctor General Practitioners," is essential for clear communication within the healthcare system and public understanding. Investing strategically in their recruitment, training, support systems, and integration within Kuwait's primary care structure is not merely a medical necessity; it is a critical investment in the health security of Kuwait City's citizens and residents. As Kuwait continues its National Health Strategy 2035, prioritizing the General Practitioner as the central figure in primary healthcare delivery will be paramount to achieving universal health coverage and improving overall population health outcomes across this dynamic capital city. The future of accessible, high-quality healthcare in Kuwait City rests significantly on strengthening this vital profession.</w:t>
      </w:r>
    </w:p>
    <w:p>
      <w:pPr>
        <w:pStyle w:val="BodyText"/>
      </w:pPr>
      <w:r>
        <w:rPr>
          <w:bCs/>
          <w:b/>
        </w:rPr>
        <w:t xml:space="preserve">Keywords:</w:t>
      </w:r>
      <w:r>
        <w:t xml:space="preserve"> </w:t>
      </w:r>
      <w:r>
        <w:t xml:space="preserve">General Practitioner; Primary Healthcare; Kuwait City; Ministry of Health (Kuwait); Family Medicine; Chronic Disease Management; Healthcare System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General Practitioners in Primary Healthcare within Kuwait City</dc:title>
  <dc:creator/>
  <dc:language>en</dc:language>
  <cp:keywords/>
  <dcterms:created xsi:type="dcterms:W3CDTF">2026-05-01T05:29:00Z</dcterms:created>
  <dcterms:modified xsi:type="dcterms:W3CDTF">2026-05-01T05:29:00Z</dcterms:modified>
</cp:coreProperties>
</file>

<file path=docProps/custom.xml><?xml version="1.0" encoding="utf-8"?>
<Properties xmlns="http://schemas.openxmlformats.org/officeDocument/2006/custom-properties" xmlns:vt="http://schemas.openxmlformats.org/officeDocument/2006/docPropsVTypes"/>
</file>