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Casablanca's</w:t>
      </w:r>
      <w:r>
        <w:t xml:space="preserve"> </w:t>
      </w:r>
      <w:r>
        <w:t xml:space="preserve">Healthcare</w:t>
      </w:r>
      <w:r>
        <w:t xml:space="preserve"> </w:t>
      </w:r>
      <w:r>
        <w:t xml:space="preserve">Ecosystem</w:t>
      </w:r>
    </w:p>
    <w:bookmarkStart w:id="25" w:name="Xb9d9db721e8d7749af0d4f50282e55ba39a2f6b"/>
    <w:p>
      <w:pPr>
        <w:pStyle w:val="Heading1"/>
      </w:pPr>
      <w:r>
        <w:t xml:space="preserve">Dissertation on the Role and Impact of the Doctor General Practitioner in Morocco Casablanca</w:t>
      </w:r>
    </w:p>
    <w:p>
      <w:pPr>
        <w:pStyle w:val="FirstParagraph"/>
      </w:pPr>
      <w:r>
        <w:t xml:space="preserve">This academic Dissertation presents a comprehensive analysis of the indispensable role played by the</w:t>
      </w:r>
      <w:r>
        <w:t xml:space="preserve"> </w:t>
      </w:r>
      <w:r>
        <w:rPr>
          <w:bCs/>
          <w:b/>
        </w:rPr>
        <w:t xml:space="preserve">Doctor General Practitioner</w:t>
      </w:r>
      <w:r>
        <w:t xml:space="preserve"> </w:t>
      </w:r>
      <w:r>
        <w:t xml:space="preserve">within the evolving healthcare landscape of</w:t>
      </w:r>
      <w:r>
        <w:t xml:space="preserve"> </w:t>
      </w:r>
      <w:r>
        <w:rPr>
          <w:iCs/>
          <w:i/>
        </w:rPr>
        <w:t xml:space="preserve">Morocco Casablanca</w:t>
      </w:r>
      <w:r>
        <w:t xml:space="preserve">. As the primary point of contact for a significant majority of patients in Morocco, particularly within densely populated urban centers like Casablanca, General Practitioners (GPs) serve as the bedrock of accessible and community-oriented primary care. This research underscores their multifaceted responsibilities, the unique challenges they navigate specifically within</w:t>
      </w:r>
      <w:r>
        <w:t xml:space="preserve"> </w:t>
      </w:r>
      <w:r>
        <w:rPr>
          <w:iCs/>
          <w:i/>
        </w:rPr>
        <w:t xml:space="preserve">Morocco Casablanca</w:t>
      </w:r>
      <w:r>
        <w:t xml:space="preserve">, and proposes actionable strategies to strengthen their capacity for delivering high-quality, equitable healthcare.</w:t>
      </w:r>
    </w:p>
    <w:bookmarkStart w:id="20" w:name="X165ba5ed9461502a0ba784548e31f65dee8d34d"/>
    <w:p>
      <w:pPr>
        <w:pStyle w:val="Heading2"/>
      </w:pPr>
      <w:r>
        <w:t xml:space="preserve">The Pivotal Position of the Doctor General Practitioner in Morocco Casablanca</w:t>
      </w:r>
    </w:p>
    <w:p>
      <w:pPr>
        <w:pStyle w:val="FirstParagraph"/>
      </w:pPr>
      <w:r>
        <w:t xml:space="preserve">In the Moroccan healthcare system, the</w:t>
      </w:r>
      <w:r>
        <w:t xml:space="preserve"> </w:t>
      </w:r>
      <w:r>
        <w:rPr>
          <w:bCs/>
          <w:b/>
        </w:rPr>
        <w:t xml:space="preserve">Doctor General Practitioner</w:t>
      </w:r>
      <w:r>
        <w:t xml:space="preserve"> </w:t>
      </w:r>
      <w:r>
        <w:t xml:space="preserve">is not merely a physician but a community health anchor. Within</w:t>
      </w:r>
      <w:r>
        <w:t xml:space="preserve"> </w:t>
      </w:r>
      <w:r>
        <w:rPr>
          <w:iCs/>
          <w:i/>
        </w:rPr>
        <w:t xml:space="preserve">Morocco Casablanca</w:t>
      </w:r>
      <w:r>
        <w:t xml:space="preserve">, where urbanization has surged exponentially, GPs operate in diverse settings – from public health centers in sprawling neighborhoods like Hay Mohammadi and Sidi Bernoussi to private clinics catering to varied socioeconomic strata. They are the first line of defense against illness, managing everything from acute respiratory infections and chronic conditions (diabetes, hypertension) to mental health concerns and preventive care. Their role extends beyond diagnosis; they are crucial in health education, early intervention, and navigating patients through the complex referral pathways of Morocco's healthcare network.</w:t>
      </w:r>
    </w:p>
    <w:bookmarkEnd w:id="20"/>
    <w:bookmarkStart w:id="21" w:name="X4301ade8cf0cdec36e7988206b2e89090ead978"/>
    <w:p>
      <w:pPr>
        <w:pStyle w:val="Heading2"/>
      </w:pPr>
      <w:r>
        <w:t xml:space="preserve">Challenges Faced by Doctor General Practitioner in Casablanca Context</w:t>
      </w:r>
    </w:p>
    <w:p>
      <w:pPr>
        <w:pStyle w:val="FirstParagraph"/>
      </w:pPr>
      <w:r>
        <w:t xml:space="preserve">Despite their centrality, GPs in</w:t>
      </w:r>
      <w:r>
        <w:t xml:space="preserve"> </w:t>
      </w:r>
      <w:r>
        <w:rPr>
          <w:iCs/>
          <w:i/>
        </w:rPr>
        <w:t xml:space="preserve">Morocco Casablanca</w:t>
      </w:r>
      <w:r>
        <w:t xml:space="preserve"> </w:t>
      </w:r>
      <w:r>
        <w:t xml:space="preserve">confront significant systemic and operational hurdles. The sheer population density of Casablanca – exceeding 4 million inhabitants within the city proper – strains existing primary care infrastructure. Overcrowded clinics, particularly in public facilities, lead to fragmented patient interactions and inadequate time for thorough consultations, directly impacting the quality of care a</w:t>
      </w:r>
      <w:r>
        <w:t xml:space="preserve"> </w:t>
      </w:r>
      <w:r>
        <w:rPr>
          <w:bCs/>
          <w:b/>
        </w:rPr>
        <w:t xml:space="preserve">Doctor General Practitioner</w:t>
      </w:r>
      <w:r>
        <w:t xml:space="preserve"> </w:t>
      </w:r>
      <w:r>
        <w:t xml:space="preserve">can provide. Furthermore, resource limitations persist: insufficient diagnostic equipment in community centers, challenges in accessing timely specialist referrals due to administrative bottlenecks within Morocco's health system, and persistent medication supply chain issues affect their clinical efficacy.</w:t>
      </w:r>
    </w:p>
    <w:p>
      <w:pPr>
        <w:pStyle w:val="BodyText"/>
      </w:pPr>
      <w:r>
        <w:t xml:space="preserve">Another critical challenge is the evolving expectations of patients combined with varying levels of medical training. While GPs are highly skilled, continuous professional development (CPD) programs specifically tailored to the urban Casablanca context – addressing prevalent non-communicable diseases, emerging infectious threats, and cultural nuances – require greater investment and accessibility. The pressure to manage high patient volumes often leaves little room for these essential updates.</w:t>
      </w:r>
    </w:p>
    <w:bookmarkEnd w:id="21"/>
    <w:bookmarkStart w:id="22" w:name="Xad064fe964cdbbd4c0c1b5605a08fc33d8560f7"/>
    <w:p>
      <w:pPr>
        <w:pStyle w:val="Heading2"/>
      </w:pPr>
      <w:r>
        <w:t xml:space="preserve">The Imperative for Strengthening the Doctor General Practitioner Role</w:t>
      </w:r>
    </w:p>
    <w:p>
      <w:pPr>
        <w:pStyle w:val="FirstParagraph"/>
      </w:pPr>
      <w:r>
        <w:t xml:space="preserve">This Dissertation argues that enhancing the capacity and support of the</w:t>
      </w:r>
      <w:r>
        <w:t xml:space="preserve"> </w:t>
      </w:r>
      <w:r>
        <w:rPr>
          <w:bCs/>
          <w:b/>
        </w:rPr>
        <w:t xml:space="preserve">Doctor General Practitioner</w:t>
      </w:r>
      <w:r>
        <w:t xml:space="preserve"> </w:t>
      </w:r>
      <w:r>
        <w:t xml:space="preserve">is not optional but fundamental to improving overall health outcomes in</w:t>
      </w:r>
      <w:r>
        <w:t xml:space="preserve"> </w:t>
      </w:r>
      <w:r>
        <w:rPr>
          <w:iCs/>
          <w:i/>
        </w:rPr>
        <w:t xml:space="preserve">Morocco Casablanca</w:t>
      </w:r>
      <w:r>
        <w:t xml:space="preserve">. Strengthening primary care, led by GPs, offers a cost-effective strategy for preventing hospitalizations, managing chronic diseases more effectively (reducing long-term burden on the system), and promoting preventive health practices within communities. The Moroccan government's "Santé 2030" initiative explicitly recognizes this need, emphasizing the importance of robust primary healthcare networks anchored by competent GPs across all regions, including Casablanca.</w:t>
      </w:r>
    </w:p>
    <w:bookmarkEnd w:id="22"/>
    <w:bookmarkStart w:id="23" w:name="X34131b71e2f034f5a617572ebd497f47b0cb3d4"/>
    <w:p>
      <w:pPr>
        <w:pStyle w:val="Heading2"/>
      </w:pPr>
      <w:r>
        <w:t xml:space="preserve">Proposed Strategies for Morocco Casablanca</w:t>
      </w:r>
    </w:p>
    <w:p>
      <w:pPr>
        <w:pStyle w:val="FirstParagraph"/>
      </w:pPr>
      <w:r>
        <w:t xml:space="preserve">Based on this analysis, the Dissertation proposes targeted interventions specifically relevant to the</w:t>
      </w:r>
      <w:r>
        <w:t xml:space="preserve"> </w:t>
      </w:r>
      <w:r>
        <w:rPr>
          <w:iCs/>
          <w:i/>
        </w:rPr>
        <w:t xml:space="preserve">Morocco Casablanca</w:t>
      </w:r>
      <w:r>
        <w:t xml:space="preserve"> </w:t>
      </w:r>
      <w:r>
        <w:t xml:space="preserve">environment:</w:t>
      </w:r>
    </w:p>
    <w:p>
      <w:pPr>
        <w:numPr>
          <w:ilvl w:val="0"/>
          <w:numId w:val="1001"/>
        </w:numPr>
        <w:pStyle w:val="Compact"/>
      </w:pPr>
      <w:r>
        <w:rPr>
          <w:bCs/>
          <w:b/>
        </w:rPr>
        <w:t xml:space="preserve">Enhanced Resource Allocation &amp; Infrastructure:</w:t>
      </w:r>
      <w:r>
        <w:t xml:space="preserve"> </w:t>
      </w:r>
      <w:r>
        <w:t xml:space="preserve">Prioritize upgrading public primary care centers in high-need Casablanca districts with essential diagnostic tools (point-of-care testing, basic imaging) and dedicated space for confidential consultations, directly empowering the</w:t>
      </w:r>
      <w:r>
        <w:t xml:space="preserve"> </w:t>
      </w:r>
      <w:r>
        <w:rPr>
          <w:bCs/>
          <w:b/>
        </w:rPr>
        <w:t xml:space="preserve">Doctor General Practitioner</w:t>
      </w:r>
      <w:r>
        <w:t xml:space="preserve">.</w:t>
      </w:r>
    </w:p>
    <w:p>
      <w:pPr>
        <w:numPr>
          <w:ilvl w:val="0"/>
          <w:numId w:val="1001"/>
        </w:numPr>
        <w:pStyle w:val="Compact"/>
      </w:pPr>
      <w:r>
        <w:rPr>
          <w:bCs/>
          <w:b/>
        </w:rPr>
        <w:t xml:space="preserve">Integrated Referral Systems &amp; Digital Health:</w:t>
      </w:r>
      <w:r>
        <w:t xml:space="preserve"> </w:t>
      </w:r>
      <w:r>
        <w:t xml:space="preserve">Develop a streamlined, digital referral platform connecting GPs in Casablanca seamlessly with secondary and tertiary care facilities within Morocco, reducing delays and improving patient continuity. Mobile health applications for GP-patient communication could also be piloted.</w:t>
      </w:r>
    </w:p>
    <w:p>
      <w:pPr>
        <w:numPr>
          <w:ilvl w:val="0"/>
          <w:numId w:val="1001"/>
        </w:numPr>
        <w:pStyle w:val="Compact"/>
      </w:pPr>
      <w:r>
        <w:rPr>
          <w:bCs/>
          <w:b/>
        </w:rPr>
        <w:t xml:space="preserve">Context-Specific Continuous Professional Development (CPD):</w:t>
      </w:r>
      <w:r>
        <w:t xml:space="preserve"> </w:t>
      </w:r>
      <w:r>
        <w:t xml:space="preserve">Establish regional CPD hubs in Casablanca focused on urban health challenges – managing obesity-related comorbidities, mental health in stressed urban populations, and effective communication across Morocco's diverse cultural and linguistic backgrounds prevalent in the city.</w:t>
      </w:r>
    </w:p>
    <w:p>
      <w:pPr>
        <w:numPr>
          <w:ilvl w:val="0"/>
          <w:numId w:val="1001"/>
        </w:numPr>
        <w:pStyle w:val="Compact"/>
      </w:pPr>
      <w:r>
        <w:rPr>
          <w:bCs/>
          <w:b/>
        </w:rPr>
        <w:t xml:space="preserve">Strengthening GP Autonomy &amp; Recognition:</w:t>
      </w:r>
      <w:r>
        <w:t xml:space="preserve"> </w:t>
      </w:r>
      <w:r>
        <w:t xml:space="preserve">Formalize roles and responsibilities to give GPs greater administrative authority within primary care teams. Improve remuneration structures to reflect the complexity of urban practice, enhancing job satisfaction and retention – critical for attracting and keeping skilled GPs in Casablanca's competitive healthcare market.</w:t>
      </w:r>
    </w:p>
    <w:bookmarkEnd w:id="23"/>
    <w:bookmarkStart w:id="24" w:name="Xd822597eb863d18a5f87563ab8c0a4367110d9b"/>
    <w:p>
      <w:pPr>
        <w:pStyle w:val="Heading2"/>
      </w:pPr>
      <w:r>
        <w:t xml:space="preserve">Conclusion: The Doctor General Practitioner as the Cornerstone</w:t>
      </w:r>
    </w:p>
    <w:p>
      <w:pPr>
        <w:pStyle w:val="FirstParagraph"/>
      </w:pPr>
      <w:r>
        <w:t xml:space="preserve">This Dissertation unequivocally positions the</w:t>
      </w:r>
      <w:r>
        <w:t xml:space="preserve"> </w:t>
      </w:r>
      <w:r>
        <w:rPr>
          <w:bCs/>
          <w:b/>
        </w:rPr>
        <w:t xml:space="preserve">Doctor General Practitioner</w:t>
      </w:r>
      <w:r>
        <w:t xml:space="preserve"> </w:t>
      </w:r>
      <w:r>
        <w:t xml:space="preserve">as the indispensable cornerstone of a resilient, efficient, and equitable healthcare system for</w:t>
      </w:r>
      <w:r>
        <w:t xml:space="preserve"> </w:t>
      </w:r>
      <w:r>
        <w:rPr>
          <w:iCs/>
          <w:i/>
        </w:rPr>
        <w:t xml:space="preserve">Morocco Casablanca</w:t>
      </w:r>
      <w:r>
        <w:t xml:space="preserve">. The unique pressures of urban life in Morocco's largest city demand not just more GPs, but significantly better-supported GPs. Investing strategically in their training, resources, workflows, and recognition is an investment in the health and well-being of millions of residents across Casablanca. By addressing the specific challenges faced by the Doctor General Practitioner within</w:t>
      </w:r>
      <w:r>
        <w:t xml:space="preserve"> </w:t>
      </w:r>
      <w:r>
        <w:rPr>
          <w:iCs/>
          <w:i/>
        </w:rPr>
        <w:t xml:space="preserve">Morocco Casablanca</w:t>
      </w:r>
      <w:r>
        <w:t xml:space="preserve"> </w:t>
      </w:r>
      <w:r>
        <w:t xml:space="preserve">context through evidence-based policies and resource allocation, Morocco can move closer to achieving its ambitious universal health coverage goals. The future healthcare success of Casablanca hinges on empowering these frontline medical professionals who stand at the very heart of community health.</w:t>
      </w:r>
    </w:p>
    <w:p>
      <w:pPr>
        <w:pStyle w:val="BodyText"/>
      </w:pPr>
      <w:r>
        <w:t xml:space="preserve">This Dissertation is a focused study contributing to the ongoing discourse on primary healthcare reform in Morocco, with specific application to Casablanca's dynamic urban setting. It calls for urgent, localized action to elevate the pivotal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Morocco Casablanca's Healthcare Ecosystem</dc:title>
  <dc:creator/>
  <cp:keywords/>
  <dcterms:created xsi:type="dcterms:W3CDTF">2026-07-17T03:20:15Z</dcterms:created>
  <dcterms:modified xsi:type="dcterms:W3CDTF">2026-07-17T03:20:15Z</dcterms:modified>
</cp:coreProperties>
</file>

<file path=docProps/custom.xml><?xml version="1.0" encoding="utf-8"?>
<Properties xmlns="http://schemas.openxmlformats.org/officeDocument/2006/custom-properties" xmlns:vt="http://schemas.openxmlformats.org/officeDocument/2006/docPropsVTypes"/>
</file>