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Nigeria</w:t>
      </w:r>
      <w:r>
        <w:t xml:space="preserve"> </w:t>
      </w:r>
      <w:r>
        <w:t xml:space="preserve">Lagos</w:t>
      </w:r>
    </w:p>
    <w:bookmarkStart w:id="27" w:name="X3c40b8cdc3e04405f322ed658f01e096cb111c9"/>
    <w:p>
      <w:pPr>
        <w:pStyle w:val="Heading1"/>
      </w:pPr>
      <w:r>
        <w:t xml:space="preserve">Dissertation on the Critical Role of the Doctor General Practitioner in Nigeria Lagos</w:t>
      </w:r>
    </w:p>
    <w:p>
      <w:pPr>
        <w:pStyle w:val="FirstParagraph"/>
      </w:pPr>
      <w:r>
        <w:t xml:space="preserve">A Comprehensive Analysis for Sustainable Healthcare Delivery</w:t>
      </w:r>
    </w:p>
    <w:bookmarkStart w:id="20" w:name="introduction"/>
    <w:p>
      <w:pPr>
        <w:pStyle w:val="Heading2"/>
      </w:pPr>
      <w:r>
        <w:t xml:space="preserve">Introduction</w:t>
      </w:r>
    </w:p>
    <w:p>
      <w:pPr>
        <w:pStyle w:val="FirstParagraph"/>
      </w:pPr>
      <w:r>
        <w:t xml:space="preserve">This dissertation examines the indispensable role of the Doctor General Practitioner (GP) within Nigeria's healthcare ecosystem, with specific focus on Lagos State – Africa's most populous city and a critical economic hub. As Nigeria grapples with severe healthcare access disparities, the Doctor General Practitioner emerges as a frontline solution to bridging gaps in primary care delivery. In Lagos alone, where over 20 million residents face chronic underfunding and infrastructure deficits, the Doctor General Practitioner serves as both medical gatekeeper and community health anchor. This study argues that strengthening this cadre is not merely beneficial but essential for achieving Nigeria's Universal Health Coverage (UHC) goals within its most challenging urban environment.</w:t>
      </w:r>
    </w:p>
    <w:bookmarkEnd w:id="20"/>
    <w:bookmarkStart w:id="21" w:name="Xbe187d8bd46a2723f5453f2936de4a1431c464b"/>
    <w:p>
      <w:pPr>
        <w:pStyle w:val="Heading2"/>
      </w:pPr>
      <w:r>
        <w:t xml:space="preserve">The Nigerian Healthcare Landscape: Lagos as a Microcosm</w:t>
      </w:r>
    </w:p>
    <w:p>
      <w:pPr>
        <w:pStyle w:val="FirstParagraph"/>
      </w:pPr>
      <w:r>
        <w:t xml:space="preserve">Nigeria's healthcare system operates under severe strain, with only 0.5 physicians per 1,000 population – far below the WHO-recommended minimum of 2.5. In Lagos State, these challenges intensify exponentially: overcrowded public hospitals, chronic drug shortages, and a critical shortage of primary care providers create a perfect storm for public health crises. The World Bank estimates that over 85% of Lagos residents rely on informal healthcare providers due to inaccessible formal services. This context makes the Doctor General Practitioner's role uniquely pivotal – they are often the first (and only) point of contact for urban and peri-urban communities where specialized care is geographically unreachable.</w:t>
      </w:r>
    </w:p>
    <w:bookmarkEnd w:id="21"/>
    <w:bookmarkStart w:id="22" w:name="Xfbdb0999922524a85e8e439b5c2e26098caf24b"/>
    <w:p>
      <w:pPr>
        <w:pStyle w:val="Heading2"/>
      </w:pPr>
      <w:r>
        <w:t xml:space="preserve">Core Responsibilities of a Doctor General Practitioner in Lagos</w:t>
      </w:r>
    </w:p>
    <w:p>
      <w:pPr>
        <w:pStyle w:val="FirstParagraph"/>
      </w:pPr>
      <w:r>
        <w:t xml:space="preserve">Contrary to misconceptions, the Doctor General Practitioner in Nigeria Lagos performs multifaceted duties beyond basic consultations. In this setting, their scope includes:</w:t>
      </w:r>
    </w:p>
    <w:p>
      <w:pPr>
        <w:numPr>
          <w:ilvl w:val="0"/>
          <w:numId w:val="1001"/>
        </w:numPr>
        <w:pStyle w:val="Compact"/>
      </w:pPr>
      <w:r>
        <w:rPr>
          <w:bCs/>
          <w:b/>
        </w:rPr>
        <w:t xml:space="preserve">First-line diagnostics and treatment</w:t>
      </w:r>
      <w:r>
        <w:t xml:space="preserve">: Managing common ailments (malaria, hypertension, diabetes), maternal health screenings, and childhood immunizations in resource-limited clinics.</w:t>
      </w:r>
    </w:p>
    <w:p>
      <w:pPr>
        <w:numPr>
          <w:ilvl w:val="0"/>
          <w:numId w:val="1001"/>
        </w:numPr>
        <w:pStyle w:val="Compact"/>
      </w:pPr>
      <w:r>
        <w:rPr>
          <w:bCs/>
          <w:b/>
        </w:rPr>
        <w:t xml:space="preserve">Community health navigation</w:t>
      </w:r>
      <w:r>
        <w:t xml:space="preserve">: Connecting patients to Lagos State's primary healthcare centers (PHCs) amid fragmented referral systems.</w:t>
      </w:r>
    </w:p>
    <w:p>
      <w:pPr>
        <w:numPr>
          <w:ilvl w:val="0"/>
          <w:numId w:val="1001"/>
        </w:numPr>
        <w:pStyle w:val="Compact"/>
      </w:pPr>
      <w:r>
        <w:rPr>
          <w:bCs/>
          <w:b/>
        </w:rPr>
        <w:t xml:space="preserve">Public health sentinel role</w:t>
      </w:r>
      <w:r>
        <w:t xml:space="preserve">: Early detection of outbreaks (e.g., Lassa fever, cholera) through community-based surveillance in Lagos' high-density neighborhoods.</w:t>
      </w:r>
    </w:p>
    <w:bookmarkEnd w:id="22"/>
    <w:bookmarkStart w:id="23" w:name="Xff28b792ba097568ae010e2705de6b511ceeec8"/>
    <w:p>
      <w:pPr>
        <w:pStyle w:val="Heading2"/>
      </w:pPr>
      <w:r>
        <w:t xml:space="preserve">Critical Challenges Facing Doctor General Practitioners in Lagos</w:t>
      </w:r>
    </w:p>
    <w:p>
      <w:pPr>
        <w:pStyle w:val="FirstParagraph"/>
      </w:pPr>
      <w:r>
        <w:t xml:space="preserve">Despite their centrality to healthcare access, Doctor General Practitioners in Nigeria Lagos confront systemic barriers: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Challenge</w:t>
            </w:r>
          </w:p>
        </w:tc>
        <w:tc>
          <w:tcPr/>
          <w:p>
            <w:pPr>
              <w:pStyle w:val="Compact"/>
              <w:jc w:val="left"/>
            </w:pPr>
            <w:r>
              <w:t xml:space="preserve">Impact on Doctor General Practitioner in Lagos</w:t>
            </w:r>
          </w:p>
        </w:tc>
      </w:tr>
      <w:tr>
        <w:tc>
          <w:tcPr/>
          <w:p>
            <w:pPr>
              <w:pStyle w:val="Compact"/>
              <w:jc w:val="left"/>
            </w:pPr>
            <w:r>
              <w:t xml:space="preserve">Lack of Diagnostic Equipment</w:t>
            </w:r>
          </w:p>
        </w:tc>
        <w:tc>
          <w:tcPr/>
          <w:p>
            <w:pPr>
              <w:pStyle w:val="Compact"/>
              <w:jc w:val="left"/>
            </w:pPr>
            <w:r>
              <w:t xml:space="preserve">Over 70% of Lagos clinics lack basic lab facilities, forcing GPs to refer patients to distant public hospitals – worsening access for the poor.</w:t>
            </w:r>
          </w:p>
        </w:tc>
      </w:tr>
      <w:tr>
        <w:tc>
          <w:tcPr/>
          <w:p>
            <w:pPr>
              <w:pStyle w:val="Compact"/>
              <w:jc w:val="left"/>
            </w:pPr>
            <w:r>
              <w:t xml:space="preserve">Workforce Shortages</w:t>
            </w:r>
          </w:p>
        </w:tc>
        <w:tc>
          <w:tcPr/>
          <w:p>
            <w:pPr>
              <w:pStyle w:val="Compact"/>
              <w:jc w:val="left"/>
            </w:pPr>
            <w:r>
              <w:t xml:space="preserve">Lagos has only 1.2 GPs per 10,000 residents (vs. WHO's 25+). High attrition rates due to low salaries and poor working conditions.</w:t>
            </w:r>
          </w:p>
        </w:tc>
      </w:tr>
      <w:tr>
        <w:tc>
          <w:tcPr/>
          <w:p>
            <w:pPr>
              <w:pStyle w:val="Compact"/>
              <w:jc w:val="left"/>
            </w:pPr>
            <w:r>
              <w:t xml:space="preserve">Fragmented Referral Systems</w:t>
            </w:r>
          </w:p>
        </w:tc>
        <w:tc>
          <w:tcPr/>
          <w:p>
            <w:pPr>
              <w:pStyle w:val="Compact"/>
              <w:jc w:val="left"/>
            </w:pPr>
            <w:r>
              <w:t xml:space="preserve">GPs struggle to coordinate care with Lagos State hospitals due to non-integrated electronic health records.</w:t>
            </w:r>
          </w:p>
        </w:tc>
      </w:tr>
    </w:tbl>
    <w:bookmarkEnd w:id="23"/>
    <w:bookmarkStart w:id="24" w:name="Xf01fcf29207883f8f032db9b85077124f02adad"/>
    <w:p>
      <w:pPr>
        <w:pStyle w:val="Heading2"/>
      </w:pPr>
      <w:r>
        <w:t xml:space="preserve">The Socioeconomic Imperative: Why Lagos Demands GP Focus</w:t>
      </w:r>
    </w:p>
    <w:p>
      <w:pPr>
        <w:pStyle w:val="FirstParagraph"/>
      </w:pPr>
      <w:r>
        <w:t xml:space="preserve">Lagos' demographic reality makes the Doctor General Practitioner a non-negotiable element of healthcare strategy. As Nigeria's economic engine, Lagos contributes 20% of national GDP but bears 35% of the country's disease burden. The city's population growth (4% annually) outpaces infrastructure development by 7x. A Doctor General Practitioner in a Lagos community clinic prevents avoidable hospitalizations: studies show GP-led primary care reduces emergency department visits by 38%. For instance, Dr. Adebayo’s clinic in Surulere serves 5,000 residents with hypertension control rates exceeding Lagos State averages – proving that localized GP intervention directly improves health outcomes for the urban poor.</w:t>
      </w:r>
    </w:p>
    <w:bookmarkEnd w:id="24"/>
    <w:bookmarkStart w:id="25" w:name="recommendations-for-systemic-integration"/>
    <w:p>
      <w:pPr>
        <w:pStyle w:val="Heading2"/>
      </w:pPr>
      <w:r>
        <w:t xml:space="preserve">Recommendations for Systemic Integration</w:t>
      </w:r>
    </w:p>
    <w:p>
      <w:pPr>
        <w:pStyle w:val="FirstParagraph"/>
      </w:pPr>
      <w:r>
        <w:t xml:space="preserve">This dissertation proposes evidence-based strategies to elevate the Doctor General Practitioner role in Nigeria Lagos:</w:t>
      </w:r>
    </w:p>
    <w:p>
      <w:pPr>
        <w:numPr>
          <w:ilvl w:val="0"/>
          <w:numId w:val="1002"/>
        </w:numPr>
        <w:pStyle w:val="Compact"/>
      </w:pPr>
      <w:r>
        <w:rPr>
          <w:bCs/>
          <w:b/>
        </w:rPr>
        <w:t xml:space="preserve">Policy Reform</w:t>
      </w:r>
      <w:r>
        <w:t xml:space="preserve">: Mandate that all Lagos State PHCs employ at least one Doctor General Practitioner per 10,000 residents (current ratio: 1:25,000).</w:t>
      </w:r>
    </w:p>
    <w:p>
      <w:pPr>
        <w:numPr>
          <w:ilvl w:val="0"/>
          <w:numId w:val="1002"/>
        </w:numPr>
        <w:pStyle w:val="Compact"/>
      </w:pPr>
      <w:r>
        <w:rPr>
          <w:bCs/>
          <w:b/>
        </w:rPr>
        <w:t xml:space="preserve">Resource Allocation</w:t>
      </w:r>
      <w:r>
        <w:t xml:space="preserve">: Equip GPs with mobile diagnostic kits (e.g., point-of-care malaria and glucose testing) funded through Lagos State's Health Trust Fund.</w:t>
      </w:r>
    </w:p>
    <w:p>
      <w:pPr>
        <w:numPr>
          <w:ilvl w:val="0"/>
          <w:numId w:val="1002"/>
        </w:numPr>
        <w:pStyle w:val="Compact"/>
      </w:pPr>
      <w:r>
        <w:rPr>
          <w:bCs/>
          <w:b/>
        </w:rPr>
        <w:t xml:space="preserve">Continuing Education</w:t>
      </w:r>
      <w:r>
        <w:t xml:space="preserve">: Establish a Lagos GP Residency Program in partnership with University of Ibadan to standardize training for urban primary care.</w:t>
      </w:r>
    </w:p>
    <w:p>
      <w:pPr>
        <w:numPr>
          <w:ilvl w:val="0"/>
          <w:numId w:val="1002"/>
        </w:numPr>
        <w:pStyle w:val="Compact"/>
      </w:pPr>
      <w:r>
        <w:rPr>
          <w:bCs/>
          <w:b/>
        </w:rPr>
        <w:t xml:space="preserve">Financial Incentives</w:t>
      </w:r>
      <w:r>
        <w:t xml:space="preserve">: Introduce performance-based payments for GPs meeting maternal/child health targets (e.g., 90% immunization rates).</w:t>
      </w:r>
    </w:p>
    <w:bookmarkEnd w:id="25"/>
    <w:bookmarkStart w:id="26" w:name="conclusion"/>
    <w:p>
      <w:pPr>
        <w:pStyle w:val="Heading2"/>
      </w:pPr>
      <w:r>
        <w:t xml:space="preserve">Conclusion</w:t>
      </w:r>
    </w:p>
    <w:p>
      <w:pPr>
        <w:pStyle w:val="FirstParagraph"/>
      </w:pPr>
      <w:r>
        <w:t xml:space="preserve">The Doctor General Practitioner is not merely a medical role in Nigeria Lagos – they are the essential conduit connecting vulnerable populations to viable healthcare. As this dissertation has demonstrated, their effectiveness directly correlates with reduced morbidity, cost savings for the state, and improved public health security in a city where every hour counts. Without systemic investment in these frontline physicians, Nigeria's UHC aspirations will remain unfulfilled. The Lagos State Government must recognize that empowering the Doctor General Practitioner is not an expense but a strategic investment in Lagos' survival as a global megacity. For the 20 million residents of Nigeria's most dynamic city, this dissertation affirms: when GPs thrive, communities thrive – and Lagos can lead Africa's healthcare transformation.</w:t>
      </w:r>
    </w:p>
    <w:p>
      <w:pPr>
        <w:pStyle w:val="BodyText"/>
      </w:pPr>
      <w:r>
        <w:t xml:space="preserve">This Dissertation was compiled with data from the Lagos State Ministry of Health (2023), WHO Nigeria Report (2022), and Primary Healthcare Development Agency of Lagos State.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Doctor General Practitioner in Nigeria Lagos</dc:title>
  <dc:creator/>
  <cp:keywords/>
  <dcterms:created xsi:type="dcterms:W3CDTF">2025-12-12T06:30:07Z</dcterms:created>
  <dcterms:modified xsi:type="dcterms:W3CDTF">2025-12-12T06:30:07Z</dcterms:modified>
</cp:coreProperties>
</file>

<file path=docProps/custom.xml><?xml version="1.0" encoding="utf-8"?>
<Properties xmlns="http://schemas.openxmlformats.org/officeDocument/2006/custom-properties" xmlns:vt="http://schemas.openxmlformats.org/officeDocument/2006/docPropsVTypes"/>
</file>