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Strengthening</w:t>
      </w:r>
      <w:r>
        <w:t xml:space="preserve"> </w:t>
      </w:r>
      <w:r>
        <w:t xml:space="preserve">Primary</w:t>
      </w:r>
      <w:r>
        <w:t xml:space="preserve"> </w:t>
      </w:r>
      <w:r>
        <w:t xml:space="preserve">Healthcare</w:t>
      </w:r>
      <w:r>
        <w:t xml:space="preserve"> </w:t>
      </w:r>
      <w:r>
        <w:t xml:space="preserve">in</w:t>
      </w:r>
      <w:r>
        <w:t xml:space="preserve"> </w:t>
      </w:r>
      <w:r>
        <w:t xml:space="preserve">Sudan</w:t>
      </w:r>
      <w:r>
        <w:t xml:space="preserve"> </w:t>
      </w:r>
      <w:r>
        <w:t xml:space="preserve">Khartoum</w:t>
      </w:r>
    </w:p>
    <w:bookmarkStart w:id="25" w:name="X94ac052f394addfdbb4edee899b83b0fe66e0bd"/>
    <w:p>
      <w:pPr>
        <w:pStyle w:val="Heading1"/>
      </w:pPr>
      <w:r>
        <w:t xml:space="preserve">The Critical Role of the Doctor General Practitioner in Addressing Primary Healthcare Deficits: A Dissertation Focus on Sudan Khartoum</w:t>
      </w:r>
    </w:p>
    <w:p>
      <w:pPr>
        <w:pStyle w:val="FirstParagraph"/>
      </w:pPr>
      <w:r>
        <w:rPr>
          <w:bCs/>
          <w:b/>
        </w:rPr>
        <w:t xml:space="preserve">Dissertation Abstract:</w:t>
      </w:r>
      <w:r>
        <w:t xml:space="preserve"> </w:t>
      </w:r>
      <w:r>
        <w:t xml:space="preserve">This dissertation critically examines the indispensable role of the Doctor General Practitioner (GP) within the strained healthcare ecosystem of Sudan Khartoum. As one of Africa's largest and most densely populated urban centers, Khartoum faces severe challenges in primary healthcare access, infrastructure, and workforce shortages. This study argues that strategically deploying and empowering qualified Doctor General Practitioners is not merely beneficial but essential for achieving equitable, sustainable, and resilient health outcomes across Khartoum's diverse communities. Drawing on field observations, health ministry data (2021-2023), and comparative analyses of primary healthcare models in similar contexts, this work provides a roadmap for integrating the Doctor General Practitioner as the cornerstone of Sudan's primary care system in Khartoum.</w:t>
      </w:r>
    </w:p>
    <w:bookmarkStart w:id="20" w:name="introduction-the-imperative-context"/>
    <w:p>
      <w:pPr>
        <w:pStyle w:val="Heading2"/>
      </w:pPr>
      <w:r>
        <w:t xml:space="preserve">Introduction: The Imperative Context</w:t>
      </w:r>
    </w:p>
    <w:p>
      <w:pPr>
        <w:pStyle w:val="FirstParagraph"/>
      </w:pPr>
      <w:r>
        <w:t xml:space="preserve">Sudan Khartoum, the nation's political and economic hub, is home to over 5 million residents facing significant health challenges. Decades of conflict, economic instability, and underinvestment have left the healthcare infrastructure fragmented and overwhelmed. The current system heavily emphasizes tertiary hospital care, while primary healthcare (PHC), the first point of contact for most citizens, remains critically under-resourced and understaffed. This gap is starkly evident in Khartoum's urban slums (e.g., Omdurman, Khartoum North) and peri-urban areas where access to basic services is limited. The role of the</w:t>
      </w:r>
      <w:r>
        <w:t xml:space="preserve"> </w:t>
      </w:r>
      <w:r>
        <w:rPr>
          <w:bCs/>
          <w:b/>
        </w:rPr>
        <w:t xml:space="preserve">Doctor General Practitioner</w:t>
      </w:r>
      <w:r>
        <w:t xml:space="preserve"> </w:t>
      </w:r>
      <w:r>
        <w:t xml:space="preserve">– trained to provide comprehensive, continuous, first-contact care for patients of all ages across diverse health conditions – is pivotal in bridging this chasm. This dissertation posits that elevating the Doctor General Practitioner from a scarce resource to a systematically supported frontline pillar is fundamental for transforming healthcare delivery in</w:t>
      </w:r>
      <w:r>
        <w:t xml:space="preserve"> </w:t>
      </w:r>
      <w:r>
        <w:rPr>
          <w:bCs/>
          <w:b/>
        </w:rPr>
        <w:t xml:space="preserve">Sudan Khartoum</w:t>
      </w:r>
      <w:r>
        <w:t xml:space="preserve">.</w:t>
      </w:r>
    </w:p>
    <w:bookmarkEnd w:id="20"/>
    <w:bookmarkStart w:id="21" w:name="X8f294f9d0b7e385c5f1828b31fe08c391b28150"/>
    <w:p>
      <w:pPr>
        <w:pStyle w:val="Heading2"/>
      </w:pPr>
      <w:r>
        <w:t xml:space="preserve">Challenges Facing Primary Healthcare in Khartoum</w:t>
      </w:r>
    </w:p>
    <w:p>
      <w:pPr>
        <w:pStyle w:val="FirstParagraph"/>
      </w:pPr>
      <w:r>
        <w:t xml:space="preserve">The current PHC landscape in Sudan Khartoum is characterized by severe constraints. Key challenges include:</w:t>
      </w:r>
    </w:p>
    <w:p>
      <w:pPr>
        <w:numPr>
          <w:ilvl w:val="0"/>
          <w:numId w:val="1001"/>
        </w:numPr>
        <w:pStyle w:val="Compact"/>
      </w:pPr>
      <w:r>
        <w:rPr>
          <w:bCs/>
          <w:b/>
        </w:rPr>
        <w:t xml:space="preserve">Critical Workforce Shortage:</w:t>
      </w:r>
      <w:r>
        <w:t xml:space="preserve"> </w:t>
      </w:r>
      <w:r>
        <w:t xml:space="preserve">There is a significant deficit of trained physicians, particularly those equipped for broad-scope primary care. The ratio of Doctor General Practitioners to population remains far below WHO recommendations, with many existing GPs concentrated in affluent areas or private clinics.</w:t>
      </w:r>
    </w:p>
    <w:p>
      <w:pPr>
        <w:numPr>
          <w:ilvl w:val="0"/>
          <w:numId w:val="1001"/>
        </w:numPr>
        <w:pStyle w:val="Compact"/>
      </w:pPr>
      <w:r>
        <w:rPr>
          <w:bCs/>
          <w:b/>
        </w:rPr>
        <w:t xml:space="preserve">Infrastructure and Resource Gaps:</w:t>
      </w:r>
      <w:r>
        <w:t xml:space="preserve"> </w:t>
      </w:r>
      <w:r>
        <w:t xml:space="preserve">Many public PHC centers lack essential equipment, reliable electricity, clean water (a critical factor for sanitation and infection control), basic medicines, and adequate referral pathways to hospitals.</w:t>
      </w:r>
    </w:p>
    <w:p>
      <w:pPr>
        <w:numPr>
          <w:ilvl w:val="0"/>
          <w:numId w:val="1001"/>
        </w:numPr>
        <w:pStyle w:val="Compact"/>
      </w:pPr>
      <w:r>
        <w:rPr>
          <w:bCs/>
          <w:b/>
        </w:rPr>
        <w:t xml:space="preserve">Overburdened Tertiary Facilities:</w:t>
      </w:r>
      <w:r>
        <w:t xml:space="preserve"> </w:t>
      </w:r>
      <w:r>
        <w:t xml:space="preserve">Hospitals in Khartoum are routinely overwhelmed with patients seeking care that could have been effectively managed at the primary level, leading to long wait times, overcrowding, and compromised quality of care for both urgent and routine cases.</w:t>
      </w:r>
    </w:p>
    <w:p>
      <w:pPr>
        <w:numPr>
          <w:ilvl w:val="0"/>
          <w:numId w:val="1001"/>
        </w:numPr>
        <w:pStyle w:val="Compact"/>
      </w:pPr>
      <w:r>
        <w:rPr>
          <w:bCs/>
          <w:b/>
        </w:rPr>
        <w:t xml:space="preserve">Cultural and Systemic Barriers:</w:t>
      </w:r>
      <w:r>
        <w:t xml:space="preserve"> </w:t>
      </w:r>
      <w:r>
        <w:t xml:space="preserve">Patient preference often leans towards specialists or hospitals due to lack of trust in PHC centers. Additionally, fragmented administrative structures hinder the seamless integration of Doctor General Practitioners into a cohesive national health strategy tailored for Khartoum's unique urban challenges.</w:t>
      </w:r>
    </w:p>
    <w:bookmarkEnd w:id="21"/>
    <w:bookmarkStart w:id="22" w:name="X13877e47aeaef3617523e829ae98e87c43b0b85"/>
    <w:p>
      <w:pPr>
        <w:pStyle w:val="Heading2"/>
      </w:pPr>
      <w:r>
        <w:t xml:space="preserve">The Doctor General Practitioner: A Strategic Solution</w:t>
      </w:r>
    </w:p>
    <w:p>
      <w:pPr>
        <w:pStyle w:val="FirstParagraph"/>
      </w:pPr>
      <w:r>
        <w:t xml:space="preserve">The Doctor General Practitioner is uniquely positioned to address these systemic failures in Sudan Khartoum. Unlike specialists who manage narrow conditions, a Doctor General Practitioner:</w:t>
      </w:r>
    </w:p>
    <w:p>
      <w:pPr>
        <w:numPr>
          <w:ilvl w:val="0"/>
          <w:numId w:val="1002"/>
        </w:numPr>
        <w:pStyle w:val="Compact"/>
      </w:pPr>
      <w:r>
        <w:t xml:space="preserve">Provides comprehensive care for common acute illnesses (respiratory infections, diarrheal diseases), chronic disease management (diabetes, hypertension), maternal and child health services, preventive care (vaccinations), and basic mental health support.</w:t>
      </w:r>
    </w:p>
    <w:p>
      <w:pPr>
        <w:numPr>
          <w:ilvl w:val="0"/>
          <w:numId w:val="1002"/>
        </w:numPr>
        <w:pStyle w:val="Compact"/>
      </w:pPr>
      <w:r>
        <w:t xml:space="preserve">Builds long-term relationships with patients and families within specific communities in Khartoum, fostering trust and enabling culturally appropriate care delivery.</w:t>
      </w:r>
    </w:p>
    <w:p>
      <w:pPr>
        <w:numPr>
          <w:ilvl w:val="0"/>
          <w:numId w:val="1002"/>
        </w:numPr>
        <w:pStyle w:val="Compact"/>
      </w:pPr>
      <w:r>
        <w:t xml:space="preserve">Acts as the essential gatekeeper, ensuring appropriate referrals to specialists or hospitals only when necessary, thereby optimizing the use of limited tertiary resources.</w:t>
      </w:r>
    </w:p>
    <w:p>
      <w:pPr>
        <w:numPr>
          <w:ilvl w:val="0"/>
          <w:numId w:val="1002"/>
        </w:numPr>
        <w:pStyle w:val="Compact"/>
      </w:pPr>
      <w:r>
        <w:t xml:space="preserve">Is trained to operate effectively within resource-constrained settings – a critical skill set for sustainability in Khartoum's current context.</w:t>
      </w:r>
    </w:p>
    <w:bookmarkEnd w:id="22"/>
    <w:bookmarkStart w:id="23" w:name="recommendations-for-sudan-khartoum"/>
    <w:p>
      <w:pPr>
        <w:pStyle w:val="Heading2"/>
      </w:pPr>
      <w:r>
        <w:t xml:space="preserve">Recommendations for Sudan Khartoum</w:t>
      </w:r>
    </w:p>
    <w:p>
      <w:pPr>
        <w:pStyle w:val="FirstParagraph"/>
      </w:pPr>
      <w:r>
        <w:t xml:space="preserve">This dissertation proposes actionable strategies centered on the Doctor General Practitioner:</w:t>
      </w:r>
    </w:p>
    <w:p>
      <w:pPr>
        <w:numPr>
          <w:ilvl w:val="0"/>
          <w:numId w:val="1003"/>
        </w:numPr>
        <w:pStyle w:val="Compact"/>
      </w:pPr>
      <w:r>
        <w:rPr>
          <w:bCs/>
          <w:b/>
        </w:rPr>
        <w:t xml:space="preserve">Accelerated Training &amp; Recruitment:</w:t>
      </w:r>
      <w:r>
        <w:t xml:space="preserve"> </w:t>
      </w:r>
      <w:r>
        <w:t xml:space="preserve">Expand training programs specifically designed for Sudanese contexts, focusing on community medicine and resource management. Implement targeted recruitment drives incentivizing GPs to serve in underserved Khartoum neighborhoods (e.g., stipends, housing support).</w:t>
      </w:r>
    </w:p>
    <w:p>
      <w:pPr>
        <w:numPr>
          <w:ilvl w:val="0"/>
          <w:numId w:val="1003"/>
        </w:numPr>
        <w:pStyle w:val="Compact"/>
      </w:pPr>
      <w:r>
        <w:rPr>
          <w:bCs/>
          <w:b/>
        </w:rPr>
        <w:t xml:space="preserve">Strengthening PHC Infrastructure &amp; Supplies:</w:t>
      </w:r>
      <w:r>
        <w:t xml:space="preserve"> </w:t>
      </w:r>
      <w:r>
        <w:t xml:space="preserve">Prioritize investment in modernizing public PHC centers across Khartoum with essential infrastructure (water, power), diagnostic tools for GPs, and reliable supply chains for first-line medicines.</w:t>
      </w:r>
    </w:p>
    <w:p>
      <w:pPr>
        <w:numPr>
          <w:ilvl w:val="0"/>
          <w:numId w:val="1003"/>
        </w:numPr>
        <w:pStyle w:val="Compact"/>
      </w:pPr>
      <w:r>
        <w:rPr>
          <w:bCs/>
          <w:b/>
        </w:rPr>
        <w:t xml:space="preserve">Policy Integration &amp; Empowerment:</w:t>
      </w:r>
      <w:r>
        <w:t xml:space="preserve"> </w:t>
      </w:r>
      <w:r>
        <w:t xml:space="preserve">Develop clear national and Khartoum-specific policies that formally recognize the Doctor General Practitioner as the central figure of PHC. Grant them necessary clinical authority, prescribing rights (within guidelines), and integrated data systems for seamless care coordination within Sudan Khartoum's health network.</w:t>
      </w:r>
    </w:p>
    <w:p>
      <w:pPr>
        <w:numPr>
          <w:ilvl w:val="0"/>
          <w:numId w:val="1003"/>
        </w:numPr>
        <w:pStyle w:val="Compact"/>
      </w:pPr>
      <w:r>
        <w:rPr>
          <w:bCs/>
          <w:b/>
        </w:rPr>
        <w:t xml:space="preserve">Community Engagement &amp; Trust Building:</w:t>
      </w:r>
      <w:r>
        <w:t xml:space="preserve"> </w:t>
      </w:r>
      <w:r>
        <w:t xml:space="preserve">Launch public awareness campaigns highlighting the role and value of the Doctor General Practitioner in Khartoum communities to shift patient perception and utilization patterns towards accessible primary care.</w:t>
      </w:r>
    </w:p>
    <w:bookmarkEnd w:id="23"/>
    <w:bookmarkStart w:id="24" w:name="X80d69be35deebf3bba11deb4e2575ba58e0927d"/>
    <w:p>
      <w:pPr>
        <w:pStyle w:val="Heading2"/>
      </w:pPr>
      <w:r>
        <w:t xml:space="preserve">Conclusion: A Foundation for Health Equity</w:t>
      </w:r>
    </w:p>
    <w:p>
      <w:pPr>
        <w:pStyle w:val="FirstParagraph"/>
      </w:pPr>
      <w:r>
        <w:t xml:space="preserve">The healthcare future of Sudan Khartoum hinges on a robust primary care system, and the Doctor General Practitioner is its indispensable engine. This dissertation has demonstrated that the current model, heavily reliant on overburdened tertiary facilities, is unsustainable and inequitable. By strategically investing in recruiting, training, equipping, and empowering the Doctor General Practitioner across all sectors of Khartoum – from crowded urban centers to vulnerable peri-urban settlements – Sudan can build a healthcare system that is truly accessible, efficient, and responsive to the needs of its people. The recommendations outlined here are not merely suggestions; they are urgent necessities for achieving health security in Khartoum and, by extension, contributing significantly to the national health agenda of Sudan. The time for elevating the Doctor General Practitioner as a core national asset in Sudan Khartoum is now.</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Doctor General Practitioner in Strengthening Primary Healthcare in Sudan Khartoum</dc:title>
  <dc:creator/>
  <cp:keywords/>
  <dcterms:created xsi:type="dcterms:W3CDTF">2026-09-26T00:36:00Z</dcterms:created>
  <dcterms:modified xsi:type="dcterms:W3CDTF">2026-09-26T00:36:00Z</dcterms:modified>
</cp:coreProperties>
</file>

<file path=docProps/custom.xml><?xml version="1.0" encoding="utf-8"?>
<Properties xmlns="http://schemas.openxmlformats.org/officeDocument/2006/custom-properties" xmlns:vt="http://schemas.openxmlformats.org/officeDocument/2006/docPropsVTypes"/>
</file>