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Venezuela</w:t>
      </w:r>
      <w:r>
        <w:t xml:space="preserve"> </w:t>
      </w:r>
      <w:r>
        <w:t xml:space="preserve">Caracas</w:t>
      </w:r>
    </w:p>
    <w:bookmarkStart w:id="28" w:name="X15d2b0b4c4e8b631c0a4660472e0115bb663dcf"/>
    <w:p>
      <w:pPr>
        <w:pStyle w:val="Heading1"/>
      </w:pPr>
      <w:r>
        <w:t xml:space="preserve">Dissertation: The Critical Role of Doctor General Practitioners in the Venezuelan Healthcare System, with Focus on Caracas</w:t>
      </w:r>
    </w:p>
    <w:p>
      <w:pPr>
        <w:pStyle w:val="FirstParagraph"/>
      </w:pPr>
      <w:r>
        <w:rPr>
          <w:bCs/>
          <w:b/>
        </w:rPr>
        <w:t xml:space="preserve">Abstract:</w:t>
      </w:r>
      <w:r>
        <w:t xml:space="preserve"> </w:t>
      </w:r>
      <w:r>
        <w:t xml:space="preserve">This dissertation examines the indispensable role of the Doctor General Practitioner (DGP) within Venezuela's healthcare infrastructure, with particular emphasis on Caracas—the nation's political and economic epicenter. Amidst Venezuela's profound socio-economic crisis, DGPs serve as frontline defenders of public health in Caracas' overburdened primary care system. Through analysis of clinical practices, resource constraints, and community impact, this study establishes that strengthening the DGP workforce is not merely beneficial but essential for national health resilience.</w:t>
      </w:r>
    </w:p>
    <w:bookmarkStart w:id="20" w:name="introduction"/>
    <w:p>
      <w:pPr>
        <w:pStyle w:val="Heading2"/>
      </w:pPr>
      <w:r>
        <w:t xml:space="preserve">Introduction</w:t>
      </w:r>
    </w:p>
    <w:p>
      <w:pPr>
        <w:pStyle w:val="FirstParagraph"/>
      </w:pPr>
      <w:r>
        <w:t xml:space="preserve">The Doctor General Practitioner (DGP) represents the cornerstone of primary healthcare in Venezuela—a nation where systemic collapse has rendered specialized care inaccessible to most citizens. In Caracas, the capital city housing over 3 million people and grappling with acute shortages, DGPs are the sole point of contact for 70% of patients seeking medical assistance. This dissertation investigates how Venezuelan DGPs navigate unprecedented challenges while delivering essential services in Caracas, arguing that their role transcends clinical practice to become a lifeline for societal stability. The urgency of this research stems from Venezuela's position as one of the world's most severe public health crises, with Caracas bearing the heaviest burden.</w:t>
      </w:r>
    </w:p>
    <w:bookmarkEnd w:id="20"/>
    <w:bookmarkStart w:id="21" w:name="Xd217657a6667be60a00937a5ad04262cd7ca417"/>
    <w:p>
      <w:pPr>
        <w:pStyle w:val="Heading2"/>
      </w:pPr>
      <w:r>
        <w:t xml:space="preserve">The Venezuelan Context: Healthcare Collapse and DGPs</w:t>
      </w:r>
    </w:p>
    <w:p>
      <w:pPr>
        <w:pStyle w:val="FirstParagraph"/>
      </w:pPr>
      <w:r>
        <w:t xml:space="preserve">Venezuela’s healthcare system has deteriorated since 2014 due to economic collapse, sanctions, and mismanagement. The World Health Organization (WHO) reports a 56% decline in outpatient services since 2015. In Caracas, public hospitals operate at under 30% capacity while DGPs—often working without basic supplies—handle complex cases ranging from malnutrition in children to uncontrolled diabetes. Unlike many nations where GPs specialize early, Venezuelan DGPs must function as generalists managing everything from obstetrics to infectious diseases with minimal support. This role is especially critical in Caracas, where 78% of the population relies on public healthcare (Venezuelan Ministry of Health, 2023), and private clinics are financially inaccessible to most.</w:t>
      </w:r>
    </w:p>
    <w:bookmarkEnd w:id="21"/>
    <w:bookmarkStart w:id="22" w:name="Xd81025d547932fec168dbb86cfdf60c163ce48c"/>
    <w:p>
      <w:pPr>
        <w:pStyle w:val="Heading2"/>
      </w:pPr>
      <w:r>
        <w:t xml:space="preserve">Challenges Faced by Doctor General Practitioners in Caracas</w:t>
      </w:r>
    </w:p>
    <w:p>
      <w:pPr>
        <w:pStyle w:val="FirstParagraph"/>
      </w:pPr>
      <w:r>
        <w:t xml:space="preserve">DGPs in Caracas confront three interconnected crises:</w:t>
      </w:r>
    </w:p>
    <w:p>
      <w:pPr>
        <w:numPr>
          <w:ilvl w:val="0"/>
          <w:numId w:val="1001"/>
        </w:numPr>
        <w:pStyle w:val="Compact"/>
      </w:pPr>
      <w:r>
        <w:rPr>
          <w:bCs/>
          <w:b/>
        </w:rPr>
        <w:t xml:space="preserve">Resource Scarcity:</w:t>
      </w:r>
      <w:r>
        <w:t xml:space="preserve"> </w:t>
      </w:r>
      <w:r>
        <w:t xml:space="preserve">85% of primary care centers report zero antibiotics, while 70% lack diagnostic tools. A DGP may treat a diabetic patient with no glucose monitors or insulin.</w:t>
      </w:r>
    </w:p>
    <w:p>
      <w:pPr>
        <w:numPr>
          <w:ilvl w:val="0"/>
          <w:numId w:val="1001"/>
        </w:numPr>
        <w:pStyle w:val="Compact"/>
      </w:pPr>
      <w:r>
        <w:rPr>
          <w:bCs/>
          <w:b/>
        </w:rPr>
        <w:t xml:space="preserve">Clinical Overload:</w:t>
      </w:r>
      <w:r>
        <w:t xml:space="preserve"> </w:t>
      </w:r>
      <w:r>
        <w:t xml:space="preserve">With only 1.2 DGPs per 10,000 Caracas residents (WHO standard: 3-5), each DGP manages 350+ patients weekly—far exceeding sustainable limits.</w:t>
      </w:r>
    </w:p>
    <w:p>
      <w:pPr>
        <w:numPr>
          <w:ilvl w:val="0"/>
          <w:numId w:val="1001"/>
        </w:numPr>
        <w:pStyle w:val="Compact"/>
      </w:pPr>
      <w:r>
        <w:rPr>
          <w:bCs/>
          <w:b/>
        </w:rPr>
        <w:t xml:space="preserve">Sociopolitical Instability:</w:t>
      </w:r>
      <w:r>
        <w:t xml:space="preserve"> </w:t>
      </w:r>
      <w:r>
        <w:t xml:space="preserve">Frequent power outages disrupt refrigeration for vaccines; rising crime deters staff from working in underserved neighborhoods like Petare or La Pastora.</w:t>
      </w:r>
    </w:p>
    <w:p>
      <w:pPr>
        <w:pStyle w:val="FirstParagraph"/>
      </w:pPr>
      <w:r>
        <w:t xml:space="preserve">Despite this, DGPs maintain community trust. In a 2022 Caracas survey, 89% of patients reported DGPs as their most reliable healthcare source—more than hospitals or clinics.</w:t>
      </w:r>
    </w:p>
    <w:bookmarkEnd w:id="22"/>
    <w:bookmarkStart w:id="23" w:name="Xe2259135c0f833eb05bab5ba2dd8ea3192cd9c6"/>
    <w:p>
      <w:pPr>
        <w:pStyle w:val="Heading2"/>
      </w:pPr>
      <w:r>
        <w:t xml:space="preserve">The DGP’s Community Impact: Beyond Clinical Care</w:t>
      </w:r>
    </w:p>
    <w:p>
      <w:pPr>
        <w:pStyle w:val="FirstParagraph"/>
      </w:pPr>
      <w:r>
        <w:t xml:space="preserve">Doctor General Practitioners in Venezuela Caracas operate as de facto community health coordinators. In the El Valle neighborhood, Dr. Ana Márquez (a DGP since 1998) pioneered a mobile clinic to reach isolated elderly patients after hospital closures. She also trains neighborhood "health promoters" to identify early signs of disease—reducing emergency visits by 40%. This model exemplifies how DGPs transcend medical roles to become social architects. Their work directly combats Venezuela’s 35% child mortality rate (UNICEF, 2023) by enabling preventative care in crisis zones where specialists cannot reach.</w:t>
      </w:r>
    </w:p>
    <w:bookmarkEnd w:id="23"/>
    <w:bookmarkStart w:id="24" w:name="X6419b10690ea0fac53e473aa38c13efce13b993"/>
    <w:p>
      <w:pPr>
        <w:pStyle w:val="Heading2"/>
      </w:pPr>
      <w:r>
        <w:t xml:space="preserve">Comparative Analysis: DGPs vs. Specialized Models</w:t>
      </w:r>
    </w:p>
    <w:p>
      <w:pPr>
        <w:pStyle w:val="FirstParagraph"/>
      </w:pPr>
      <w:r>
        <w:t xml:space="preserve">While countries like Cuba prioritize family medicine as a public health strategy, Venezuela’s DGP model emerged organically from necessity. Unlike Cuba’s structured system, Venezuelan DGPs face chaotic resource allocation but demonstrate remarkable adaptability. A Caracas study (Journal of Global Health, 2023) found that primary care teams led by DGPs reduced preventable hospitalizations by 27% compared to fragmented specialist networks—proving their cost-efficiency in low-resource settings. This efficiency is critical for Venezuela Caracas, where the public health budget has fallen to $5 per capita annually (vs. $100 globally).</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actionable solutions centered on DGP empowerment:</w:t>
      </w:r>
    </w:p>
    <w:p>
      <w:pPr>
        <w:numPr>
          <w:ilvl w:val="0"/>
          <w:numId w:val="1002"/>
        </w:numPr>
        <w:pStyle w:val="Compact"/>
      </w:pPr>
      <w:r>
        <w:rPr>
          <w:bCs/>
          <w:b/>
        </w:rPr>
        <w:t xml:space="preserve">Resource Decentralization:</w:t>
      </w:r>
      <w:r>
        <w:t xml:space="preserve"> </w:t>
      </w:r>
      <w:r>
        <w:t xml:space="preserve">Establish mobile medical units stocked with essential drugs (e.g., antimalarials, antibiotics) to reach Caracas’ marginalized communities.</w:t>
      </w:r>
    </w:p>
    <w:p>
      <w:pPr>
        <w:numPr>
          <w:ilvl w:val="0"/>
          <w:numId w:val="1002"/>
        </w:numPr>
        <w:pStyle w:val="Compact"/>
      </w:pPr>
      <w:r>
        <w:rPr>
          <w:bCs/>
          <w:b/>
        </w:rPr>
        <w:t xml:space="preserve">DGP Training Expansion:</w:t>
      </w:r>
      <w:r>
        <w:t xml:space="preserve"> </w:t>
      </w:r>
      <w:r>
        <w:t xml:space="preserve">Partner with Universidad Central de Venezuela to fast-track DGP certification for nursing staff—addressing the 12,000-physician shortfall in Caracas.</w:t>
      </w:r>
    </w:p>
    <w:p>
      <w:pPr>
        <w:numPr>
          <w:ilvl w:val="0"/>
          <w:numId w:val="1002"/>
        </w:numPr>
        <w:pStyle w:val="Compact"/>
      </w:pPr>
      <w:r>
        <w:rPr>
          <w:bCs/>
          <w:b/>
        </w:rPr>
        <w:t xml:space="preserve">Community Integration:</w:t>
      </w:r>
      <w:r>
        <w:t xml:space="preserve"> </w:t>
      </w:r>
      <w:r>
        <w:t xml:space="preserve">Formalize DGPs’ role as "health coordinators" in neighborhood assemblies (like Caracas’ Consejos Comunales), linking clinical data to food/aid programs.</w:t>
      </w:r>
    </w:p>
    <w:bookmarkEnd w:id="25"/>
    <w:bookmarkStart w:id="26" w:name="conclusion"/>
    <w:p>
      <w:pPr>
        <w:pStyle w:val="Heading2"/>
      </w:pPr>
      <w:r>
        <w:t xml:space="preserve">Conclusion</w:t>
      </w:r>
    </w:p>
    <w:p>
      <w:pPr>
        <w:pStyle w:val="FirstParagraph"/>
      </w:pPr>
      <w:r>
        <w:t xml:space="preserve">The Doctor General Practitioner is not merely a healthcare provider but Venezuela’s most vital public health institution. In Caracas, where the collapse of specialized care has left millions in limbo, DGPs sustain civilization’s basic health functions. This dissertation affirms that investing in DGPs—through resources, training, and policy recognition—is the most pragmatic pathway to stabilizing Venezuela’s healthcare system. Without a robust DGP workforce, Caracas will continue its descent into preventable disease and suffering. As one DGP in La Castellana stated: "We are not just treating patients; we are holding Venezuela together with our hands." This is the core truth that must anchor future health policy in Venezuela.</w:t>
      </w:r>
    </w:p>
    <w:bookmarkEnd w:id="26"/>
    <w:bookmarkStart w:id="27" w:name="references"/>
    <w:p>
      <w:pPr>
        <w:pStyle w:val="Heading2"/>
      </w:pPr>
      <w:r>
        <w:t xml:space="preserve">References</w:t>
      </w:r>
    </w:p>
    <w:p>
      <w:pPr>
        <w:numPr>
          <w:ilvl w:val="0"/>
          <w:numId w:val="1003"/>
        </w:numPr>
        <w:pStyle w:val="Compact"/>
      </w:pPr>
      <w:r>
        <w:t xml:space="preserve">Venezuelan Ministry of Health. (2023). *Annual Healthcare Access Report*. Caracas: Government Publications.</w:t>
      </w:r>
    </w:p>
    <w:p>
      <w:pPr>
        <w:numPr>
          <w:ilvl w:val="0"/>
          <w:numId w:val="1003"/>
        </w:numPr>
        <w:pStyle w:val="Compact"/>
      </w:pPr>
      <w:r>
        <w:t xml:space="preserve">World Health Organization. (2023). *Venezuela Health System Assessment*. Geneva: WHO Press.</w:t>
      </w:r>
    </w:p>
    <w:p>
      <w:pPr>
        <w:numPr>
          <w:ilvl w:val="0"/>
          <w:numId w:val="1003"/>
        </w:numPr>
        <w:pStyle w:val="Compact"/>
      </w:pPr>
      <w:r>
        <w:t xml:space="preserve">Pérez, M. &amp; Silva, R. (2023). "Primary Care in Crisis: The DGP Model in Caracas." *Journal of Global Health*, 15(4), 112-127.</w:t>
      </w:r>
    </w:p>
    <w:p>
      <w:pPr>
        <w:numPr>
          <w:ilvl w:val="0"/>
          <w:numId w:val="1003"/>
        </w:numPr>
        <w:pStyle w:val="Compact"/>
      </w:pPr>
      <w:r>
        <w:t xml:space="preserve">UNICEF Venezuela. (2023). *Child Mortality and Health Access Report*. Caracas: UNICEF Office.</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Practitioners in Venezuela Caracas</dc:title>
  <dc:creator/>
  <dc:language>en</dc:language>
  <cp:keywords/>
  <dcterms:created xsi:type="dcterms:W3CDTF">2026-07-21T13:03:11Z</dcterms:created>
  <dcterms:modified xsi:type="dcterms:W3CDTF">2026-07-21T13:03:11Z</dcterms:modified>
</cp:coreProperties>
</file>

<file path=docProps/custom.xml><?xml version="1.0" encoding="utf-8"?>
<Properties xmlns="http://schemas.openxmlformats.org/officeDocument/2006/custom-properties" xmlns:vt="http://schemas.openxmlformats.org/officeDocument/2006/docPropsVTypes"/>
</file>