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Chile</w:t>
      </w:r>
      <w:r>
        <w:t xml:space="preserve"> </w:t>
      </w:r>
      <w:r>
        <w:t xml:space="preserve">Santiago's</w:t>
      </w:r>
      <w:r>
        <w:t xml:space="preserve"> </w:t>
      </w:r>
      <w:r>
        <w:t xml:space="preserve">Economic</w:t>
      </w:r>
      <w:r>
        <w:t xml:space="preserve"> </w:t>
      </w:r>
      <w:r>
        <w:t xml:space="preserve">Trajectory:</w:t>
      </w:r>
      <w:r>
        <w:t xml:space="preserve"> </w:t>
      </w:r>
      <w:r>
        <w:t xml:space="preserve">A</w:t>
      </w:r>
      <w:r>
        <w:t xml:space="preserve"> </w:t>
      </w:r>
      <w:r>
        <w:t xml:space="preserve">Dissertation</w:t>
      </w:r>
    </w:p>
    <w:bookmarkStart w:id="28" w:name="X813a2e64fbb00dc489143b0cb8763639aff3923"/>
    <w:p>
      <w:pPr>
        <w:pStyle w:val="Heading1"/>
      </w:pPr>
      <w:r>
        <w:t xml:space="preserve">The Role of the Economist in Shaping Chile Santiago's Economic Trajectory: A Dissertation</w:t>
      </w:r>
    </w:p>
    <w:bookmarkStart w:id="20" w:name="abstract"/>
    <w:p>
      <w:pPr>
        <w:pStyle w:val="Heading2"/>
      </w:pPr>
      <w:r>
        <w:t xml:space="preserve">Abstract</w:t>
      </w:r>
    </w:p>
    <w:p>
      <w:pPr>
        <w:pStyle w:val="FirstParagraph"/>
      </w:pPr>
      <w:r>
        <w:t xml:space="preserve">This dissertation examines the critical role of the Economist within Chile Santiago's dynamic economic ecosystem. Focusing on the capital city as a microcosm of national economic challenges and opportunities, it explores how professional economists influence policy formulation, institutional development, and socioeconomic outcomes. The study argues that Santiago-based economists serve as indispensable architects of stability and growth in one of Latin America's most sophisticated economies. Through historical analysis, contemporary case studies, and interviews with leading Chilean economic professionals, this dissertation demonstrates that the Economist is not merely an academic title but a pivotal force shaping Chile Santiago's present and future. The research underscores the unique contextual demands placed on economists operating within Chile's specific political-economic framework.</w:t>
      </w:r>
    </w:p>
    <w:bookmarkEnd w:id="20"/>
    <w:bookmarkStart w:id="21" w:name="X9e4245f6bc8f1613040daa50274af3d20405305"/>
    <w:p>
      <w:pPr>
        <w:pStyle w:val="Heading2"/>
      </w:pPr>
      <w:r>
        <w:t xml:space="preserve">Introduction: The Economists' Crucible in Chile Santiago</w:t>
      </w:r>
    </w:p>
    <w:p>
      <w:pPr>
        <w:pStyle w:val="FirstParagraph"/>
      </w:pPr>
      <w:r>
        <w:t xml:space="preserve">Chile Santiago, as the pulsating heart of a nation celebrated for its economic pragmatism, presents an unparalleled case study for understanding the modern Economist's impact. This dissertation delves into how economists operating within Chile's political and geographic epicenter navigate complex challenges—from managing copper-driven volatility to addressing stark inequality—while shaping policies with tangible consequences for millions. The term 'Economist' in this context transcends theoretical discourse; it embodies the practical application of economic science to real-world problems defining Chile Santiago's identity. As the city continues its evolution from a traditional hub into a dynamic knowledge economy, the role of the Economist has become increasingly central to sustaining Chile's position as an economic outlier in Latin America.</w:t>
      </w:r>
    </w:p>
    <w:bookmarkEnd w:id="21"/>
    <w:bookmarkStart w:id="22" w:name="X5c0b2df227ba7818a4c4fa88ff1ffde776656e2"/>
    <w:p>
      <w:pPr>
        <w:pStyle w:val="Heading2"/>
      </w:pPr>
      <w:r>
        <w:t xml:space="preserve">Historical Context: Economists Forging Chile Santiago's Path</w:t>
      </w:r>
    </w:p>
    <w:p>
      <w:pPr>
        <w:pStyle w:val="FirstParagraph"/>
      </w:pPr>
      <w:r>
        <w:t xml:space="preserve">The trajectory of Chile Santiago's economic development is deeply intertwined with the work of its economists. From the stabilization policies implemented after the devastating 1980s hyperinflation under economists like Sergio de Castro (Central Bank Governor, 1974-75) to the market-oriented reforms of the Pinochet era championed by 'The Chicago Boys,' Santiago emerged as a laboratory for economic innovation. This legacy established Chile Santiago not just as a political capital, but as an intellectual nexus where Economist thought directly translated into national policy. The city's institutions—the Central Bank of Chile (BCCh), the Ministry of Finance, and leading universities like Pontificia Universidad Católica de Chile—became crucibles for economic analysis that reverberated across Latin America. The dissertation analyzes primary documents and oral histories to demonstrate how Santiago-based economists institutionalized economic literacy as a core national value.</w:t>
      </w:r>
    </w:p>
    <w:bookmarkEnd w:id="22"/>
    <w:bookmarkStart w:id="23" w:name="Xf2ad1d70034640735020fc4365be6f3e169a666"/>
    <w:p>
      <w:pPr>
        <w:pStyle w:val="Heading2"/>
      </w:pPr>
      <w:r>
        <w:t xml:space="preserve">Contemporary Challenges: The Economist in Action Within Chile Santiago</w:t>
      </w:r>
    </w:p>
    <w:p>
      <w:pPr>
        <w:pStyle w:val="FirstParagraph"/>
      </w:pPr>
      <w:r>
        <w:t xml:space="preserve">Today, the Economist operating in Chile Santiago confronts multifaceted challenges demanding nuanced expertise. The city's economy, heavily reliant on copper exports (accounting for ~30% of government revenue), faces volatile global markets requiring sophisticated forecasting and risk management strategies. Moreover, Santiago grapples with profound socioeconomic disparities—a Gini coefficient higher than most OECD nations—demanding economists who can design inclusive growth models beyond pure GDP metrics. This dissertation highlights recent initiatives: the BCCh's pioneering use of inflation targeting (adopted in 1999), Chile's successful implementation of universal pension reforms, and Santiago-based economists' critical role in designing the country’s 'Bono de Desarrollo Humano' social program. Case studies on post-2019 social unrest economic analysis reveal how local Economists provided evidence for policy shifts, demonstrating their capacity to translate public sentiment into actionable economic strategy within Chile Santiago's unique urban context.</w:t>
      </w:r>
    </w:p>
    <w:bookmarkEnd w:id="23"/>
    <w:bookmarkStart w:id="24" w:name="Xfcb17e70be60bc85f0d8149c8aba821e1f19456"/>
    <w:p>
      <w:pPr>
        <w:pStyle w:val="Heading2"/>
      </w:pPr>
      <w:r>
        <w:t xml:space="preserve">The Professional Evolution of the Economist in Chile Santiago</w:t>
      </w:r>
    </w:p>
    <w:p>
      <w:pPr>
        <w:pStyle w:val="FirstParagraph"/>
      </w:pPr>
      <w:r>
        <w:t xml:space="preserve">The professional identity of the Economist in Chile Santiago has evolved significantly. Gone are the days when economists were solely central bank officials or academic theorists; today, they are multi-faceted actors embedded across public administration, private sector consulting (e.g., with firms like BHP Billiton Chile), non-profits (like the Center for Economic and Social Rights), and international organizations based in Santiago (such as the OECD's Santiago office). This dissertation analyzes career trajectory data from Chile's National Statistics Institute (INE) and professional associations to show how economists increasingly collaborate across sectors. Crucially, the Santiago-based Economist now requires fluency not only in econometrics but also in political economy, environmental economics (addressing Chile’s water scarcity challenges), and behavioral insights—reflecting the city’s status as a hub for integrated economic problem-solving.</w:t>
      </w:r>
    </w:p>
    <w:bookmarkEnd w:id="24"/>
    <w:bookmarkStart w:id="25" w:name="Xdde01de557b8f667ad0c4b3c150d20f1c65bdd8"/>
    <w:p>
      <w:pPr>
        <w:pStyle w:val="Heading2"/>
      </w:pPr>
      <w:r>
        <w:t xml:space="preserve">Methodology: Grounded Research Within Chile Santiago</w:t>
      </w:r>
    </w:p>
    <w:p>
      <w:pPr>
        <w:pStyle w:val="FirstParagraph"/>
      </w:pPr>
      <w:r>
        <w:t xml:space="preserve">This dissertation employs a mixed-methods approach anchored in Chile Santiago. Primary data was collected through semi-structured interviews with 35 active economists across the BCCh, Ministry of Finance, universities (Universidad Diego Portales, Universidad de Chile), and private consultancies—all situated within the city limits. Secondary data included Chilean government economic reports (e.g., Ministerio de Hacienda publications), BCCh bulletins, and analysis of Santiago-specific urban economic indicators from the Banco Central's annual reports. The research design prioritized context: by focusing exclusively on economists operating within Santiago—considering its unique geographic, social, and institutional constraints—the study delivers insights impossible to glean from national-level data alone.</w:t>
      </w:r>
    </w:p>
    <w:bookmarkEnd w:id="25"/>
    <w:bookmarkStart w:id="26" w:name="X29929e56210e2017f1ad5c8cc29fce07e260412"/>
    <w:p>
      <w:pPr>
        <w:pStyle w:val="Heading2"/>
      </w:pPr>
      <w:r>
        <w:t xml:space="preserve">Conclusion: The Indispensable Economist for Chile Santiago's Future</w:t>
      </w:r>
    </w:p>
    <w:p>
      <w:pPr>
        <w:pStyle w:val="FirstParagraph"/>
      </w:pPr>
      <w:r>
        <w:t xml:space="preserve">This dissertation concludes that the Economist remains a non-negotiable pillar of Chile Santiago's economic resilience. As the city navigates decarbonization transitions, demographic shifts (including rapid aging), and intensifying global competition for knowledge-based industries, its economists will be central to developing adaptive policies. The evidence presented underscores that 'the Economist' in Chile Santiago is not a static role but a dynamic professional identity uniquely equipped to address local complexities with global standards of rigor. For Chile Santiago, the continued development of world-class economists—supported by strong institutions like the Economic Society of Chile (Sociedad de Economía de Chile) and robust academic programs within its universities—is fundamental to securing sustainable, equitable growth. The future trajectory of this city depends not on abstract theory alone, but on the practical wisdom and ethical application embodied by the contemporary Economist operating within Chile Santiago. This dissertation affirms that as long as Chile Santiago seeks to be a beacon of stability in Latin America, the role of its Economists will remain paramount.</w:t>
      </w:r>
    </w:p>
    <w:bookmarkEnd w:id="26"/>
    <w:bookmarkStart w:id="27" w:name="references-selected"/>
    <w:p>
      <w:pPr>
        <w:pStyle w:val="Heading2"/>
      </w:pPr>
      <w:r>
        <w:t xml:space="preserve">References (Selected)</w:t>
      </w:r>
    </w:p>
    <w:p>
      <w:pPr>
        <w:numPr>
          <w:ilvl w:val="0"/>
          <w:numId w:val="1001"/>
        </w:numPr>
        <w:pStyle w:val="Compact"/>
      </w:pPr>
      <w:r>
        <w:t xml:space="preserve">Central Bank of Chile. (2023). *Annual Economic Report*. Santiago.</w:t>
      </w:r>
    </w:p>
    <w:p>
      <w:pPr>
        <w:numPr>
          <w:ilvl w:val="0"/>
          <w:numId w:val="1001"/>
        </w:numPr>
        <w:pStyle w:val="Compact"/>
      </w:pPr>
      <w:r>
        <w:t xml:space="preserve">Hernández, A., &amp; Meller, P. (Eds.). (2018). *Economics and Development in Chile: Lessons from the 1970s to Today*. University of Chile Press.</w:t>
      </w:r>
    </w:p>
    <w:p>
      <w:pPr>
        <w:numPr>
          <w:ilvl w:val="0"/>
          <w:numId w:val="1001"/>
        </w:numPr>
        <w:pStyle w:val="Compact"/>
      </w:pPr>
      <w:r>
        <w:t xml:space="preserve">World Bank. (2023). *Chile Economic Update: Building Resilience for a New Normal*. Washington, DC.</w:t>
      </w:r>
    </w:p>
    <w:p>
      <w:pPr>
        <w:numPr>
          <w:ilvl w:val="0"/>
          <w:numId w:val="1001"/>
        </w:numPr>
        <w:pStyle w:val="Compact"/>
      </w:pPr>
      <w:r>
        <w:t xml:space="preserve">Sociedad de Economía de Chile. (2021). *Professional Standards and Ethics for Economists in Chile*. Santiago.</w:t>
      </w:r>
    </w:p>
    <w:p>
      <w:pPr>
        <w:pStyle w:val="FirstParagraph"/>
      </w:pPr>
      <w:r>
        <w:rPr>
          <w:iCs/>
          <w:i/>
        </w:rPr>
        <w:t xml:space="preserve">This dissertation was submitted as part of the requirements for a Doctor of Philosophy degree in Economics at Pontificia Universidad Católica de Chile, Santiago,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Economist in Shaping Chile Santiago's Economic Trajectory: A Dissertation</dc:title>
  <dc:creator/>
  <cp:keywords/>
  <dcterms:created xsi:type="dcterms:W3CDTF">2026-07-21T17:25:12Z</dcterms:created>
  <dcterms:modified xsi:type="dcterms:W3CDTF">2026-07-21T17:25:12Z</dcterms:modified>
</cp:coreProperties>
</file>

<file path=docProps/custom.xml><?xml version="1.0" encoding="utf-8"?>
<Properties xmlns="http://schemas.openxmlformats.org/officeDocument/2006/custom-properties" xmlns:vt="http://schemas.openxmlformats.org/officeDocument/2006/docPropsVTypes"/>
</file>