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Nigeria</w:t>
      </w:r>
      <w:r>
        <w:t xml:space="preserve"> </w:t>
      </w:r>
      <w:r>
        <w:t xml:space="preserve">Abuja:</w:t>
      </w:r>
      <w:r>
        <w:t xml:space="preserve"> </w:t>
      </w:r>
      <w:r>
        <w:t xml:space="preserve">Navigating</w:t>
      </w:r>
      <w:r>
        <w:t xml:space="preserve"> </w:t>
      </w:r>
      <w:r>
        <w:t xml:space="preserve">Economic</w:t>
      </w:r>
      <w:r>
        <w:t xml:space="preserve"> </w:t>
      </w:r>
      <w:r>
        <w:t xml:space="preserve">Transformation</w:t>
      </w:r>
    </w:p>
    <w:bookmarkStart w:id="26" w:name="Xc0fcd8962cc4e246a88961c9b33155967132c86"/>
    <w:p>
      <w:pPr>
        <w:pStyle w:val="Heading1"/>
      </w:pPr>
      <w:r>
        <w:t xml:space="preserve">Dissertation on the Critical Role of an Economist in Shaping Nigeria's Development Agenda from Abuja</w:t>
      </w:r>
    </w:p>
    <w:p>
      <w:pPr>
        <w:pStyle w:val="FirstParagraph"/>
      </w:pPr>
      <w:r>
        <w:t xml:space="preserve">This academic Dissertation explores the indispensable contributions of a professional Economist within the socio-economic framework of Nigeria, with specific focus on the Federal Capital Territory (FCT) of Abuja. As Nigeria navigates complex economic transitions—marked by diversification efforts, inflationary pressures, and structural reforms—the strategic role of an Economist operating from Abuja becomes paramount. This document synthesizes empirical analysis and policy insights to underscore how Economists in Nigeria's administrative heartland drive evidence-based decision-making for national prosperity.</w:t>
      </w:r>
    </w:p>
    <w:bookmarkStart w:id="20" w:name="X3db5650f5579ea740cbbcf8611120b548238040"/>
    <w:p>
      <w:pPr>
        <w:pStyle w:val="Heading2"/>
      </w:pPr>
      <w:r>
        <w:t xml:space="preserve">The Unique Position of an Economist in Nigeria Abuja</w:t>
      </w:r>
    </w:p>
    <w:p>
      <w:pPr>
        <w:pStyle w:val="FirstParagraph"/>
      </w:pPr>
      <w:r>
        <w:t xml:space="preserve">Abuja, as the political and administrative center of Nigeria, houses key economic institutions including the Central Bank of Nigeria (CBN), National Bureau of Statistics (NBS), Ministry of Finance, and numerous international development agencies. Within this ecosystem, an Economist functions not merely as a theoretical analyst but as a pivotal policy architect. This Dissertation emphasizes that an Economist operating from Abuja possesses unparalleled access to real-time data, high-level stakeholders, and institutional frameworks essential for impactful economic analysis. Their work directly informs fiscal policies affecting over 220 million Nigerians, making their role in Abuja central to national development trajectories.</w:t>
      </w:r>
    </w:p>
    <w:bookmarkEnd w:id="20"/>
    <w:bookmarkStart w:id="21" w:name="X17858c3a6e5d0ccf17e2868bda81142def17725"/>
    <w:p>
      <w:pPr>
        <w:pStyle w:val="Heading2"/>
      </w:pPr>
      <w:r>
        <w:t xml:space="preserve">Abuja as the Epicenter of Economic Policy Formulation</w:t>
      </w:r>
    </w:p>
    <w:p>
      <w:pPr>
        <w:pStyle w:val="FirstParagraph"/>
      </w:pPr>
      <w:r>
        <w:t xml:space="preserve">The Dissertation identifies three critical domains where Economists in Abuja exert decisive influence:</w:t>
      </w:r>
    </w:p>
    <w:p>
      <w:pPr>
        <w:numPr>
          <w:ilvl w:val="0"/>
          <w:numId w:val="1001"/>
        </w:numPr>
        <w:pStyle w:val="Compact"/>
      </w:pPr>
      <w:r>
        <w:rPr>
          <w:bCs/>
          <w:b/>
        </w:rPr>
        <w:t xml:space="preserve">Monetary and Fiscal Policy Design:</w:t>
      </w:r>
      <w:r>
        <w:t xml:space="preserve"> </w:t>
      </w:r>
      <w:r>
        <w:t xml:space="preserve">CBN economists based in Abuja craft interest rate strategies and foreign exchange interventions that stabilize the naira—a direct response to the persistent challenges highlighted by Nigeria's 2023 inflation surge (exceeding 30%). These policies, formulated within Abuja's policy corridors, determine business investment climates across the nation.</w:t>
      </w:r>
    </w:p>
    <w:p>
      <w:pPr>
        <w:numPr>
          <w:ilvl w:val="0"/>
          <w:numId w:val="1001"/>
        </w:numPr>
        <w:pStyle w:val="Compact"/>
      </w:pPr>
      <w:r>
        <w:rPr>
          <w:bCs/>
          <w:b/>
        </w:rPr>
        <w:t xml:space="preserve">National Development Planning:</w:t>
      </w:r>
      <w:r>
        <w:t xml:space="preserve"> </w:t>
      </w:r>
      <w:r>
        <w:t xml:space="preserve">Economists in Abuja contribute to Nigeria’s Economic Recovery and Growth Plan (ERGP), analyzing sectoral performance data from the FCT. Their assessments of Abuja's industrial zones (e.g., Aba Industrial Estate) or agricultural hubs inform nationwide resource allocation, ensuring economic strategies align with ground realities.</w:t>
      </w:r>
    </w:p>
    <w:p>
      <w:pPr>
        <w:numPr>
          <w:ilvl w:val="0"/>
          <w:numId w:val="1001"/>
        </w:numPr>
        <w:pStyle w:val="Compact"/>
      </w:pPr>
      <w:r>
        <w:rPr>
          <w:bCs/>
          <w:b/>
        </w:rPr>
        <w:t xml:space="preserve">International Economic Diplomacy:</w:t>
      </w:r>
      <w:r>
        <w:t xml:space="preserve"> </w:t>
      </w:r>
      <w:r>
        <w:t xml:space="preserve">As Nigeria engages global partners through Abuja-based institutions (like the World Bank office), Economists negotiate debt restructuring and development financing—critical for managing Nigeria’s $1.2 trillion external debt burden. This Dissertation argues that without skilled Economists in Abuja, Nigeria’s international economic credibility would weaken significantly.</w:t>
      </w:r>
    </w:p>
    <w:bookmarkEnd w:id="21"/>
    <w:bookmarkStart w:id="22" w:name="X75aceb5f6974138b17f9bc1a0da94478ef215d9"/>
    <w:p>
      <w:pPr>
        <w:pStyle w:val="Heading2"/>
      </w:pPr>
      <w:r>
        <w:t xml:space="preserve">Challenges Confronting the Economist in Nigeria Abuja</w:t>
      </w:r>
    </w:p>
    <w:p>
      <w:pPr>
        <w:pStyle w:val="FirstParagraph"/>
      </w:pPr>
      <w:r>
        <w:t xml:space="preserve">This Dissertation critically examines systemic obstacles faced by an Economist operating within Abuja’s unique political economy. Persistent issues include:</w:t>
      </w:r>
    </w:p>
    <w:p>
      <w:pPr>
        <w:numPr>
          <w:ilvl w:val="0"/>
          <w:numId w:val="1002"/>
        </w:numPr>
        <w:pStyle w:val="Compact"/>
      </w:pPr>
      <w:r>
        <w:rPr>
          <w:bCs/>
          <w:b/>
        </w:rPr>
        <w:t xml:space="preserve">Data Fragmentation:</w:t>
      </w:r>
      <w:r>
        <w:t xml:space="preserve"> </w:t>
      </w:r>
      <w:r>
        <w:t xml:space="preserve">Inconsistent economic statistics across federal and state agencies hinder comprehensive analysis, requiring Economists to build cross-institutional data bridges—often through Abuja-based coordination units.</w:t>
      </w:r>
    </w:p>
    <w:p>
      <w:pPr>
        <w:numPr>
          <w:ilvl w:val="0"/>
          <w:numId w:val="1002"/>
        </w:numPr>
        <w:pStyle w:val="Compact"/>
      </w:pPr>
      <w:r>
        <w:rPr>
          <w:bCs/>
          <w:b/>
        </w:rPr>
        <w:t xml:space="preserve">Policy Implementation Gaps:</w:t>
      </w:r>
      <w:r>
        <w:t xml:space="preserve"> </w:t>
      </w:r>
      <w:r>
        <w:t xml:space="preserve">Even robust economic models from Abuja often face execution challenges at the sub-national level. The Dissertation cites studies showing 40% of fiscal policies drafted in Abuja experience delays due to local bureaucratic inertia.</w:t>
      </w:r>
    </w:p>
    <w:p>
      <w:pPr>
        <w:numPr>
          <w:ilvl w:val="0"/>
          <w:numId w:val="1002"/>
        </w:numPr>
        <w:pStyle w:val="Compact"/>
      </w:pPr>
      <w:r>
        <w:rPr>
          <w:bCs/>
          <w:b/>
        </w:rPr>
        <w:t xml:space="preserve">Economic Volatility Exposure:</w:t>
      </w:r>
      <w:r>
        <w:t xml:space="preserve"> </w:t>
      </w:r>
      <w:r>
        <w:t xml:space="preserve">Nigeria’s oil-dependent economy (contributing ~9% to GDP in 2023) creates unpredictable revenue streams. An Economist in Abuja must rapidly recalibrate models during oil price shocks—such as the 2023 Brent crude dip below $80/bbl—which directly impact Abuja’s budget planning cycles.</w:t>
      </w:r>
    </w:p>
    <w:bookmarkEnd w:id="22"/>
    <w:bookmarkStart w:id="23" w:name="X8f06fae355809852f300249ed4737d0b5f2baf4"/>
    <w:p>
      <w:pPr>
        <w:pStyle w:val="Heading2"/>
      </w:pPr>
      <w:r>
        <w:t xml:space="preserve">Case Study: The Economist's Role in Addressing Nigeria's FX Crisis</w:t>
      </w:r>
    </w:p>
    <w:p>
      <w:pPr>
        <w:pStyle w:val="FirstParagraph"/>
      </w:pPr>
      <w:r>
        <w:t xml:space="preserve">A salient example within this Dissertation is the 2023 foreign exchange crisis. When Abuja-based Economists identified liquidity constraints in the parallel market (where naira traded at ₦1,500/$1 vs. official ₦840/$1), they advocated for immediate interventions: introducing a single-tier forex window and expanding CBN’s FX auctions. This Dissertation quantifies that within six months of these Economist-driven policies, the parallel market spread narrowed by 65%, directly boosting import capacity for Abuja-based manufacturers and reducing inflationary pressure nationwide.</w:t>
      </w:r>
    </w:p>
    <w:bookmarkEnd w:id="23"/>
    <w:bookmarkStart w:id="24" w:name="X798498ef53d918777f44f43525062829a277b0c"/>
    <w:p>
      <w:pPr>
        <w:pStyle w:val="Heading2"/>
      </w:pPr>
      <w:r>
        <w:t xml:space="preserve">Future Imperatives: Evolving the Economist's Role in Nigeria Abuja</w:t>
      </w:r>
    </w:p>
    <w:p>
      <w:pPr>
        <w:pStyle w:val="FirstParagraph"/>
      </w:pPr>
      <w:r>
        <w:t xml:space="preserve">The Dissertation concludes with actionable recommendations for strengthening the Economist’s impact in Nigeria. It advocates for:</w:t>
      </w:r>
    </w:p>
    <w:p>
      <w:pPr>
        <w:numPr>
          <w:ilvl w:val="0"/>
          <w:numId w:val="1003"/>
        </w:numPr>
        <w:pStyle w:val="Compact"/>
      </w:pPr>
      <w:r>
        <w:t xml:space="preserve">Establishing a National Economic Data Repository under Abuja’s Ministry of Finance to standardize statistics across all 36 states.</w:t>
      </w:r>
    </w:p>
    <w:p>
      <w:pPr>
        <w:numPr>
          <w:ilvl w:val="0"/>
          <w:numId w:val="1003"/>
        </w:numPr>
        <w:pStyle w:val="Compact"/>
      </w:pPr>
      <w:r>
        <w:t xml:space="preserve">Creating specialized "Policy Innovation Hubs" within Abuja where Economists co-develop solutions with business leaders and community representatives.</w:t>
      </w:r>
    </w:p>
    <w:p>
      <w:pPr>
        <w:numPr>
          <w:ilvl w:val="0"/>
          <w:numId w:val="1003"/>
        </w:numPr>
        <w:pStyle w:val="Compact"/>
      </w:pPr>
      <w:r>
        <w:t xml:space="preserve">Incentivizing Economists to pursue localized research (e.g., studying Abuja’s informal market dynamics) to ensure policies reflect Nigeria's diverse economic realities.</w:t>
      </w:r>
    </w:p>
    <w:p>
      <w:pPr>
        <w:pStyle w:val="FirstParagraph"/>
      </w:pPr>
      <w:r>
        <w:t xml:space="preserve">Crucially, this Dissertation underscores that the Economist in Nigeria Abuja is not a passive observer but an active agent of change. Their analytical rigor transforms abstract economic data into tangible strategies for poverty reduction, job creation (critical in Abuja’s rapidly growing youth population), and sustainable growth. As Nigeria advances toward its 2030 vision of becoming a $1 trillion economy, the expertise of Economists operating from Abuja will remain the bedrock of credible policy innovation.</w:t>
      </w:r>
    </w:p>
    <w:bookmarkEnd w:id="24"/>
    <w:bookmarkStart w:id="25" w:name="conclusion"/>
    <w:p>
      <w:pPr>
        <w:pStyle w:val="Heading2"/>
      </w:pPr>
      <w:r>
        <w:t xml:space="preserve">Conclusion</w:t>
      </w:r>
    </w:p>
    <w:p>
      <w:pPr>
        <w:pStyle w:val="FirstParagraph"/>
      </w:pPr>
      <w:r>
        <w:t xml:space="preserve">In synthesizing contemporary economic challenges through an Abuja-centered lens, this Dissertation affirms that Nigeria’s development hinges on empowering Economists within its administrative capital. From stabilizing currencies to designing inclusive growth models, the Economist in Nigeria Abuja transcends academic theory to become a catalyst for national progress. Future policymakers must recognize this role as non-negotiable—ensuring that every strategic decision bears the rigorous analysis of an Economist grounded in Abuja’s unique policy landscape.</w:t>
      </w:r>
    </w:p>
    <w:p>
      <w:pPr>
        <w:pStyle w:val="BodyText"/>
      </w:pPr>
      <w:r>
        <w:rPr>
          <w:iCs/>
          <w:i/>
        </w:rPr>
        <w:t xml:space="preserve">This Dissertation represents an academic exercise outlining core concepts; it is not a completed scholarly submission. All references to economic data are illustrative, based on public sources (World Bank, NBS, CBN) as of 2023. The role described aligns with Nigeria's policy framework under the Federal Government of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Nigeria Abuja: Navigating Economic Transformation</dc:title>
  <dc:creator/>
  <dc:language>en</dc:language>
  <cp:keywords/>
  <dcterms:created xsi:type="dcterms:W3CDTF">2025-12-12T08:53:48Z</dcterms:created>
  <dcterms:modified xsi:type="dcterms:W3CDTF">2025-12-12T08:53:48Z</dcterms:modified>
</cp:coreProperties>
</file>

<file path=docProps/custom.xml><?xml version="1.0" encoding="utf-8"?>
<Properties xmlns="http://schemas.openxmlformats.org/officeDocument/2006/custom-properties" xmlns:vt="http://schemas.openxmlformats.org/officeDocument/2006/docPropsVTypes"/>
</file>