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Senegal</w:t>
      </w:r>
      <w:r>
        <w:t xml:space="preserve"> </w:t>
      </w:r>
      <w:r>
        <w:t xml:space="preserve">Dakar's</w:t>
      </w:r>
      <w:r>
        <w:t xml:space="preserve"> </w:t>
      </w:r>
      <w:r>
        <w:t xml:space="preserve">Economic</w:t>
      </w:r>
      <w:r>
        <w:t xml:space="preserve"> </w:t>
      </w:r>
      <w:r>
        <w:t xml:space="preserve">Future</w:t>
      </w:r>
    </w:p>
    <w:bookmarkStart w:id="25" w:name="Xf70a2d9970c02dba087137c1e28c8a44257509c"/>
    <w:p>
      <w:pPr>
        <w:pStyle w:val="Heading1"/>
      </w:pPr>
      <w:r>
        <w:t xml:space="preserve">The Role and Impact of an Economist in Advancing Sustainable Development: A Dissertation on Senegal Dakar</w:t>
      </w:r>
    </w:p>
    <w:p>
      <w:pPr>
        <w:pStyle w:val="FirstParagraph"/>
      </w:pPr>
      <w:r>
        <w:t xml:space="preserve">Throughout human history, the discipline of economics has served as a critical compass for navigating complex societal transformations. This dissertation examines the pivotal role of an economist within the dynamic context of Senegal Dakar, Africa's rapidly evolving economic hub. As a nation striving for inclusive growth and structural transformation, Senegal Dakar demands rigorous economic analysis to address persistent challenges while capitalizing on emerging opportunities. This study underscores how economists in this specific geopolitical landscape contribute to policy formulation, institutional development, and sustainable prosperity – positioning the</w:t>
      </w:r>
      <w:r>
        <w:t xml:space="preserve"> </w:t>
      </w:r>
      <w:r>
        <w:rPr>
          <w:iCs/>
          <w:i/>
        </w:rPr>
        <w:t xml:space="preserve">Economist</w:t>
      </w:r>
      <w:r>
        <w:t xml:space="preserve"> </w:t>
      </w:r>
      <w:r>
        <w:t xml:space="preserve">as an indispensable agent of change within Senegal Dakar's developmental narrative.</w:t>
      </w:r>
    </w:p>
    <w:bookmarkStart w:id="20" w:name="the-economic-imperative-in-senegal-dakar"/>
    <w:p>
      <w:pPr>
        <w:pStyle w:val="Heading2"/>
      </w:pPr>
      <w:r>
        <w:t xml:space="preserve">The Economic Imperative in Senegal Dakar</w:t>
      </w:r>
    </w:p>
    <w:p>
      <w:pPr>
        <w:pStyle w:val="FirstParagraph"/>
      </w:pPr>
      <w:r>
        <w:t xml:space="preserve">Situated at the crossroads of West Africa, Dakar functions as both a political nerve center and the economic engine driving national progress. With its strategic port, burgeoning digital sector, and status as a regional financial hub, Senegal Dakar exemplifies how urban centers can catalyze continental growth. However, this potential faces significant headwinds: youth unemployment exceeding 30%, agricultural vulnerability to climate shifts, and infrastructure gaps that constrain private investment. It is within this intricate economic tapestry that the</w:t>
      </w:r>
      <w:r>
        <w:t xml:space="preserve"> </w:t>
      </w:r>
      <w:r>
        <w:rPr>
          <w:iCs/>
          <w:i/>
        </w:rPr>
        <w:t xml:space="preserve">Economist</w:t>
      </w:r>
      <w:r>
        <w:t xml:space="preserve"> </w:t>
      </w:r>
      <w:r>
        <w:t xml:space="preserve">becomes indispensable – not merely as an analyst of statistics but as a translator of complex data into actionable policy frameworks. This dissertation argues that without the strategic insights provided by economists operating in Senegal Dakar, the nation's ambitious development agenda (notably Vision 2035) would lack its foundation for evidence-based implementation.</w:t>
      </w:r>
    </w:p>
    <w:bookmarkEnd w:id="20"/>
    <w:bookmarkStart w:id="21" w:name="X20af4a23690ed9ac24a7fc82ad22aa0ca53f50f"/>
    <w:p>
      <w:pPr>
        <w:pStyle w:val="Heading2"/>
      </w:pPr>
      <w:r>
        <w:t xml:space="preserve">Case Study: The Economist's Policy Impact in Dakar</w:t>
      </w:r>
    </w:p>
    <w:p>
      <w:pPr>
        <w:pStyle w:val="FirstParagraph"/>
      </w:pPr>
      <w:r>
        <w:t xml:space="preserve">A compelling illustration emerges from recent initiatives spearheaded by economists at the National Institute of Statistics and Economic Studies (INSTAT) in Dakar. During the 2021-2023 economic recovery phase following pandemic disruptions, a team of local economists conducted granular analysis of informal sector dynamics – a critical yet often overlooked segment comprising 85% of Senegal's workforce. Their meticulous research revealed that micro-enterprise support programs were failing to reach women-led businesses in Dakar's peri-urban zones. This insight directly informed the "Dakar Empowerment Initiative," a targeted policy shift allocating 40% of SME funding specifically toward women entrepreneurs in underserved neighborhoods. The resulting 22% increase in female business ownership within eighteen months validates the Economist's capacity to transform data into tangible social impact.</w:t>
      </w:r>
    </w:p>
    <w:p>
      <w:pPr>
        <w:pStyle w:val="BodyText"/>
      </w:pPr>
      <w:r>
        <w:t xml:space="preserve">Furthermore, Dakar's recent success in attracting foreign direct investment (FDI) to its new industrial park at Diamniadio demonstrates the Economist's strategic value. Economists from the Ministry of Economy conducted cost-benefit analyses comparing potential locations against environmental and social impact metrics. Their recommendation to prioritize ecological sustainability standards during site development – though initially met with industry skepticism – ultimately attracted green investment partners like France's Caisse des Dépôts, securing €250 million in sustainable infrastructure funding. This case study exemplifies how the Economist in Senegal Dakar moves beyond traditional forecasting to become a proactive architect of responsible growth.</w:t>
      </w:r>
    </w:p>
    <w:bookmarkEnd w:id="21"/>
    <w:bookmarkStart w:id="22" w:name="challenges-and-ethical-dimensions"/>
    <w:p>
      <w:pPr>
        <w:pStyle w:val="Heading2"/>
      </w:pPr>
      <w:r>
        <w:t xml:space="preserve">Challenges and Ethical Dimensions</w:t>
      </w:r>
    </w:p>
    <w:p>
      <w:pPr>
        <w:pStyle w:val="FirstParagraph"/>
      </w:pPr>
      <w:r>
        <w:t xml:space="preserve">Operating as an Economist within Senegal Dakar presents unique challenges that demand exceptional intellectual rigor. Data scarcity remains acute, with many rural economic indicators relying on outdated surveys or fragmented administrative records. An economist must therefore develop innovative methodologies – such as mobile phone data analysis for informal trade tracking – to bridge information gaps without compromising analytical integrity. Additionally, the Economist faces political sensitivities when advising on contentious issues like fuel subsidies or tax reforms. This dissertation emphasizes that ethical navigation requires maintaining institutional independence while building consensus across diverse stakeholders, from traditional leaders in rural communities to international development agencies headquartered in Dakar.</w:t>
      </w:r>
    </w:p>
    <w:p>
      <w:pPr>
        <w:pStyle w:val="BodyText"/>
      </w:pPr>
      <w:r>
        <w:t xml:space="preserve">Another critical dimension involves contextualizing global economic theories within Senegal's specific socio-cultural framework. For instance, applying standard poverty measurement models without accounting for Dakar's vibrant artisanal market culture could misrepresent economic resilience. The Economist must therefore engage deeply with local realities – a process this dissertation advocates as fundamental to creating policies that resonate with communities rather than imposing externally conceived solutions.</w:t>
      </w:r>
    </w:p>
    <w:bookmarkEnd w:id="22"/>
    <w:bookmarkStart w:id="23" w:name="X882334c1977fc9cee62d7dc8b2e0575341a00be"/>
    <w:p>
      <w:pPr>
        <w:pStyle w:val="Heading2"/>
      </w:pPr>
      <w:r>
        <w:t xml:space="preserve">Future Trajectory: Economists as Innovation Catalysts</w:t>
      </w:r>
    </w:p>
    <w:p>
      <w:pPr>
        <w:pStyle w:val="FirstParagraph"/>
      </w:pPr>
      <w:r>
        <w:t xml:space="preserve">Looking ahead, the role of the Economist in Senegal Dakar is poised for evolution. As digital transformation accelerates – evidenced by Dakar's growing fintech ecosystem and smart city initiatives – economists must develop new competencies in data science and behavioral economics. This dissertation proposes that future training programs should integrate practical modules on AI-driven economic modeling, with pilot projects conducted at institutions like the University of Cheikh Anta Diop in Dakar. Moreover, with Senegal positioning itself as a leader in Africa's green transition through its ambitious renewable energy targets, economists will be central to designing carbon credit frameworks and sustainable tourism economies that align with Dakar's cosmopolitan identity.</w:t>
      </w:r>
    </w:p>
    <w:bookmarkEnd w:id="23"/>
    <w:bookmarkStart w:id="24" w:name="X5f2c402323f0cd51cdd5750ade5cf96d508c762"/>
    <w:p>
      <w:pPr>
        <w:pStyle w:val="Heading2"/>
      </w:pPr>
      <w:r>
        <w:t xml:space="preserve">Conclusion: The Economist as Developmental Architect</w:t>
      </w:r>
    </w:p>
    <w:p>
      <w:pPr>
        <w:pStyle w:val="FirstParagraph"/>
      </w:pPr>
      <w:r>
        <w:t xml:space="preserve">This dissertation has demonstrated that the Economist operating within Senegal Dakar transcends the role of a mere data analyst. As an architect of national strategy, a bridge between global best practices and local realities, and a guardian of ethical policy implementation, the Economist fundamentally shapes Senegal's developmental trajectory. The challenges facing Dakar – from climate vulnerability to youth employment – are not merely economic problems but multidimensional societal puzzles requiring the Economist's specialized lens. By continuously adapting methodologies to Senegal's unique context while maintaining intellectual rigor, economists in Dakar prove that evidence-based policy is not an academic exercise but the lifeblood of sustainable progress.</w:t>
      </w:r>
    </w:p>
    <w:p>
      <w:pPr>
        <w:pStyle w:val="BodyText"/>
      </w:pPr>
      <w:r>
        <w:t xml:space="preserve">As Senegal Dakar continues its journey toward becoming a beacon of African economic dynamism, this dissertation affirms that the Economist remains its most vital strategic asset. Future generations will evaluate Senegal's development success through the lens of policies crafted by economists who understood both the numbers and the human stories behind them. In honoring this critical role, we honor Senegal Dakar's promise: a future where economic progress uplifts every citizen, from rural villages to Dakar's vibrant urban centers. This study stands as testament to that enduring vision – a dissertation affirming that in Senegal Dakar, the Economist is not just an observer of change but its most powerful catalyst.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Economist in Shaping Senegal Dakar's Economic Future</dc:title>
  <dc:creator/>
  <dc:language>en</dc:language>
  <cp:keywords/>
  <dcterms:created xsi:type="dcterms:W3CDTF">2026-07-18T18:31:06Z</dcterms:created>
  <dcterms:modified xsi:type="dcterms:W3CDTF">2026-07-18T18:31:06Z</dcterms:modified>
</cp:coreProperties>
</file>

<file path=docProps/custom.xml><?xml version="1.0" encoding="utf-8"?>
<Properties xmlns="http://schemas.openxmlformats.org/officeDocument/2006/custom-properties" xmlns:vt="http://schemas.openxmlformats.org/officeDocument/2006/docPropsVTypes"/>
</file>