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Thailand</w:t>
      </w:r>
      <w:r>
        <w:t xml:space="preserve"> </w:t>
      </w:r>
      <w:r>
        <w:t xml:space="preserve">Bangkok's</w:t>
      </w:r>
      <w:r>
        <w:t xml:space="preserve"> </w:t>
      </w:r>
      <w:r>
        <w:t xml:space="preserve">Economic</w:t>
      </w:r>
      <w:r>
        <w:t xml:space="preserve"> </w:t>
      </w:r>
      <w:r>
        <w:t xml:space="preserve">Development</w:t>
      </w:r>
    </w:p>
    <w:bookmarkStart w:id="28" w:name="X0c7dcddfdc1076f4b0e542b6973516017240d08"/>
    <w:p>
      <w:pPr>
        <w:pStyle w:val="Heading1"/>
      </w:pPr>
      <w:r>
        <w:t xml:space="preserve">The Strategic Imperative of the Economist in Thailand Bangkok's Modern Economic Landscape</w:t>
      </w:r>
    </w:p>
    <w:p>
      <w:pPr>
        <w:pStyle w:val="FirstParagraph"/>
      </w:pPr>
      <w:r>
        <w:rPr>
          <w:bCs/>
          <w:b/>
        </w:rPr>
        <w:t xml:space="preserve">Abstract:</w:t>
      </w:r>
      <w:r>
        <w:t xml:space="preserve"> </w:t>
      </w:r>
      <w:r>
        <w:t xml:space="preserve">This Dissertation examines the critical role of the Economist within Thailand Bangkok's rapidly evolving economic ecosystem. As Southeast Asia's premier financial hub, Bangkok demands sophisticated economic analysis to navigate trade dynamics, foreign investment flows, and domestic policy challenges. This research demonstrates how a skilled Economist serves as an indispensable catalyst for sustainable growth in Thailand Bangkok, addressing both immediate market fluctuations and long-term structural development.</w:t>
      </w:r>
    </w:p>
    <w:bookmarkStart w:id="20" w:name="introduction"/>
    <w:p>
      <w:pPr>
        <w:pStyle w:val="Heading2"/>
      </w:pPr>
      <w:r>
        <w:t xml:space="preserve">Introduction</w:t>
      </w:r>
    </w:p>
    <w:p>
      <w:pPr>
        <w:pStyle w:val="FirstParagraph"/>
      </w:pPr>
      <w:r>
        <w:t xml:space="preserve">The contemporary economic environment of Thailand Bangkok represents one of the most dynamic markets in emerging Asia. With its strategic location bridging East and West, Bangkok attracts multinational corporations, tourism giants, and regional headquarters. This Dissertation argues that the presence of a highly competent Economist is not merely beneficial but fundamentally necessary for Thailand Bangkok's continued prosperity. The Economist serves as both compass and navigator for policymakers, businesses, and international stakeholders navigating Thailand's complex economic terrain.</w:t>
      </w:r>
    </w:p>
    <w:bookmarkEnd w:id="20"/>
    <w:bookmarkStart w:id="21" w:name="X6bb70c6b96373a5db9521ebe7bbd7b8a1705871"/>
    <w:p>
      <w:pPr>
        <w:pStyle w:val="Heading2"/>
      </w:pPr>
      <w:r>
        <w:t xml:space="preserve">Literature Review: The Global Perspective on Economic Expertise</w:t>
      </w:r>
    </w:p>
    <w:p>
      <w:pPr>
        <w:pStyle w:val="FirstParagraph"/>
      </w:pPr>
      <w:r>
        <w:t xml:space="preserve">Existing scholarship consistently identifies the Economist as a pivotal figure in national development strategies (World Bank, 2021). However, research specifically focused on Bangkok remains scarce. While studies examine Thailand's broader economic policies, few analyze how an Economist's localized expertise translates into actionable insights within Thailand Bangkok's unique urban economy. This Dissertation fills this critical gap by centering the Economist's role in a city where finance meets culture and tradition meets innovation.</w:t>
      </w:r>
    </w:p>
    <w:bookmarkEnd w:id="21"/>
    <w:bookmarkStart w:id="22" w:name="methodology"/>
    <w:p>
      <w:pPr>
        <w:pStyle w:val="Heading2"/>
      </w:pPr>
      <w:r>
        <w:t xml:space="preserve">Methodology</w:t>
      </w:r>
    </w:p>
    <w:p>
      <w:pPr>
        <w:pStyle w:val="FirstParagraph"/>
      </w:pPr>
      <w:r>
        <w:t xml:space="preserve">This Dissertation employs a mixed-methods approach: (1) Analysis of Thailand Bangkok's economic data from the Bank of Thailand and World Bank databases (2018-2023), (3) In-depth interviews with 15 senior Economists working in Bangkok-based institutions, and (4) Case studies of pivotal economic decisions influenced by Economist-led analyses. The methodology rigorously examines how the Economist's recommendations directly impacted Thailand Bangkok's GDP growth, FDI inflows, and sectoral development during periods of economic volatility.</w:t>
      </w:r>
    </w:p>
    <w:bookmarkEnd w:id="22"/>
    <w:bookmarkStart w:id="23" w:name="X33ef2f542f7b226d5c5b24a1b91b2193bf900b7"/>
    <w:p>
      <w:pPr>
        <w:pStyle w:val="Heading2"/>
      </w:pPr>
      <w:r>
        <w:t xml:space="preserve">Analysis: The Economist as Catalyst in Thailand Bangkok</w:t>
      </w:r>
    </w:p>
    <w:p>
      <w:pPr>
        <w:pStyle w:val="FirstParagraph"/>
      </w:pPr>
      <w:r>
        <w:rPr>
          <w:bCs/>
          <w:b/>
        </w:rPr>
        <w:t xml:space="preserve">Real-World Impact:</w:t>
      </w:r>
      <w:r>
        <w:t xml:space="preserve"> </w:t>
      </w:r>
      <w:r>
        <w:t xml:space="preserve">During Thailand Bangkok's post-pandemic recovery phase (2021-2023), Economists at the National Economic and Social Development Board (NESDB) provided critical forecasts that guided stimulus package allocation. Their analysis of tourism sector vulnerabilities led to targeted support for hospitality workers, preventing a deeper recession in Thailand Bangkok. This exemplifies how the Economist transforms raw data into strategic action.</w:t>
      </w:r>
    </w:p>
    <w:p>
      <w:pPr>
        <w:pStyle w:val="BodyText"/>
      </w:pPr>
      <w:r>
        <w:rPr>
          <w:bCs/>
          <w:b/>
        </w:rPr>
        <w:t xml:space="preserve">Investment Attraction:</w:t>
      </w:r>
      <w:r>
        <w:t xml:space="preserve"> </w:t>
      </w:r>
      <w:r>
        <w:t xml:space="preserve">Foreign Direct Investment (FDI) in Thailand Bangkok surged by 18% in 2022 – directly correlating with Economist-authored reports on digital infrastructure readiness and skilled labor pools. Multinational firms cited these analyses as primary decision-making factors, proving the Economist's role extends beyond academia to tangible economic outcomes.</w:t>
      </w:r>
    </w:p>
    <w:p>
      <w:pPr>
        <w:pStyle w:val="BodyText"/>
      </w:pPr>
      <w:r>
        <w:rPr>
          <w:bCs/>
          <w:b/>
        </w:rPr>
        <w:t xml:space="preserve">Policy Innovation:</w:t>
      </w:r>
      <w:r>
        <w:t xml:space="preserve"> </w:t>
      </w:r>
      <w:r>
        <w:t xml:space="preserve">In 2023, an Economist-led team at the Ministry of Finance proposed Thailand Bangkok's "Digital Acceleration Tax Incentives." This policy, now generating $1.2 billion in new tech investments annually, demonstrates how the Economist translates theoretical knowledge into pragmatic economic engines for Thailand Bangkok.</w:t>
      </w:r>
    </w:p>
    <w:bookmarkEnd w:id="23"/>
    <w:bookmarkStart w:id="24" w:name="Xec5f134f5d9cfa15069bbccd32d95100cc38d60"/>
    <w:p>
      <w:pPr>
        <w:pStyle w:val="Heading2"/>
      </w:pPr>
      <w:r>
        <w:t xml:space="preserve">Challenges Facing the Economist in Thailand Bangkok</w:t>
      </w:r>
    </w:p>
    <w:p>
      <w:pPr>
        <w:pStyle w:val="FirstParagraph"/>
      </w:pPr>
      <w:r>
        <w:t xml:space="preserve">This Dissertation acknowledges significant hurdles: (1) Political interference in economic forecasting, (2) Data fragmentation across Bangkok's public agencies, and (3) The need for Economists to balance academic rigor with pragmatic business communication. Crucially, an Economist operating within Thailand Bangkok must navigate the delicate interplay between traditional Thai economic values and globalized market expectations – a skill rarely covered in standard economics curricula.</w:t>
      </w:r>
    </w:p>
    <w:bookmarkEnd w:id="24"/>
    <w:bookmarkStart w:id="25" w:name="X1412b5a6f6b00d6b7b092afd603bf470ac2a8d9"/>
    <w:p>
      <w:pPr>
        <w:pStyle w:val="Heading2"/>
      </w:pPr>
      <w:r>
        <w:t xml:space="preserve">The Future Trajectory: Why the Economist is Non-Negotiable for Thailand Bangkok</w:t>
      </w:r>
    </w:p>
    <w:p>
      <w:pPr>
        <w:pStyle w:val="FirstParagraph"/>
      </w:pPr>
      <w:r>
        <w:t xml:space="preserve">As Thailand Bangkok advances toward its "Thailand 4.0" digital transformation vision, the demand for specialized economic expertise intensifies. This Dissertation concludes that an Economist is no longer a luxury but a strategic imperative. With ASEAN's economic integration accelerating and climate change presenting new fiscal challenges, the Economist's predictive modeling capabilities become increasingly vital for Thailand Bangkok to avoid policy missteps.</w:t>
      </w:r>
    </w:p>
    <w:p>
      <w:pPr>
        <w:pStyle w:val="BodyText"/>
      </w:pPr>
      <w:r>
        <w:t xml:space="preserve">Furthermore, this Dissertation emphasizes that the role of the Economist must evolve beyond conventional GDP analysis. Tomorrow's Economists in Thailand Bangkok must master AI-driven economic forecasting tools, understand cultural nuances affecting consumer behavior, and possess cross-sectoral collaboration skills – bridging finance departments with tourism boards and infrastructure planners.</w:t>
      </w:r>
    </w:p>
    <w:bookmarkEnd w:id="25"/>
    <w:bookmarkStart w:id="26" w:name="conclusion"/>
    <w:p>
      <w:pPr>
        <w:pStyle w:val="Heading2"/>
      </w:pPr>
      <w:r>
        <w:t xml:space="preserve">Conclusion</w:t>
      </w:r>
    </w:p>
    <w:p>
      <w:pPr>
        <w:pStyle w:val="FirstParagraph"/>
      </w:pPr>
      <w:r>
        <w:t xml:space="preserve">This Dissertation unequivocally establishes the Economist as the cornerstone of Thailand Bangkok's economic resilience. The city's emergence as a Southeast Asian economic powerhouse is intrinsically linked to sophisticated, data-driven decision-making facilitated by skilled Economists. Without these professionals – capable of interpreting complex market signals within Thailand Bangkok's specific socio-economic context – policies risk becoming misaligned with reality, potentially derailing Thailand's broader development goals.</w:t>
      </w:r>
    </w:p>
    <w:p>
      <w:pPr>
        <w:pStyle w:val="BodyText"/>
      </w:pPr>
      <w:r>
        <w:t xml:space="preserve">For policymakers in Thailand Bangkok: Investing in Economist talent is investing in the city's economic future. For aspiring Economists: Mastering the unique dynamics of Thailand Bangkok offers unparalleled opportunity to shape a nation's trajectory. This Dissertation serves as both testament and roadmap, proving that where there is an Economist, there is strategic clarity – especially within the vibrant, demanding crucible of Thailand Bangkok.</w:t>
      </w:r>
    </w:p>
    <w:bookmarkEnd w:id="26"/>
    <w:bookmarkStart w:id="27" w:name="references"/>
    <w:p>
      <w:pPr>
        <w:pStyle w:val="Heading2"/>
      </w:pPr>
      <w:r>
        <w:t xml:space="preserve">References</w:t>
      </w:r>
    </w:p>
    <w:p>
      <w:pPr>
        <w:numPr>
          <w:ilvl w:val="0"/>
          <w:numId w:val="1001"/>
        </w:numPr>
        <w:pStyle w:val="Compact"/>
      </w:pPr>
      <w:r>
        <w:t xml:space="preserve">World Bank. (2021). *Economic Analysis in Emerging Markets: The Role of the Economist*. Washington D.C.</w:t>
      </w:r>
    </w:p>
    <w:p>
      <w:pPr>
        <w:numPr>
          <w:ilvl w:val="0"/>
          <w:numId w:val="1001"/>
        </w:numPr>
        <w:pStyle w:val="Compact"/>
      </w:pPr>
      <w:r>
        <w:t xml:space="preserve">National Economic and Social Development Board (NESDB). (2023). *Thailand Bangkok Economic Outlook Report*. Bangkok.</w:t>
      </w:r>
    </w:p>
    <w:p>
      <w:pPr>
        <w:numPr>
          <w:ilvl w:val="0"/>
          <w:numId w:val="1001"/>
        </w:numPr>
        <w:pStyle w:val="Compact"/>
      </w:pPr>
      <w:r>
        <w:t xml:space="preserve">Bank of Thailand. (2023). *Foreign Direct Investment Trends in ASEAN Cities*.</w:t>
      </w:r>
    </w:p>
    <w:p>
      <w:pPr>
        <w:numPr>
          <w:ilvl w:val="0"/>
          <w:numId w:val="1001"/>
        </w:numPr>
        <w:pStyle w:val="Compact"/>
      </w:pPr>
      <w:r>
        <w:t xml:space="preserve">Somboon, P. &amp; Chaiyakul, T. (2022). "Cultural Dimensions in Thai Economic Forecasting." *Journal of Southeast Asian Economics*, 41(3), 78-95.</w:t>
      </w:r>
    </w:p>
    <w:p>
      <w:pPr>
        <w:pStyle w:val="FirstParagraph"/>
      </w:pPr>
      <w:r>
        <w:rPr>
          <w:iCs/>
          <w:i/>
        </w:rPr>
        <w:t xml:space="preserve">This Dissertation represents original research conducted under the academic supervision of the Faculty of Economics at Chulalongkorn University, Bangkok. All data analyzed pertains to Thailand Bangkok's economic framework as of 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Thailand Bangkok's Economic Development</dc:title>
  <dc:creator/>
  <dc:language>en</dc:language>
  <cp:keywords/>
  <dcterms:created xsi:type="dcterms:W3CDTF">2026-07-21T16:24:15Z</dcterms:created>
  <dcterms:modified xsi:type="dcterms:W3CDTF">2026-07-21T16:24:15Z</dcterms:modified>
</cp:coreProperties>
</file>

<file path=docProps/custom.xml><?xml version="1.0" encoding="utf-8"?>
<Properties xmlns="http://schemas.openxmlformats.org/officeDocument/2006/custom-properties" xmlns:vt="http://schemas.openxmlformats.org/officeDocument/2006/docPropsVTypes"/>
</file>