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Kinshasa</w:t>
      </w:r>
      <w:r>
        <w:t xml:space="preserve"> </w:t>
      </w:r>
      <w:r>
        <w:t xml:space="preserve">Editor</w:t>
      </w:r>
      <w:r>
        <w:t xml:space="preserve"> </w:t>
      </w:r>
      <w:r>
        <w:t xml:space="preserve">Platform</w:t>
      </w:r>
      <w:r>
        <w:t xml:space="preserve"> </w:t>
      </w:r>
      <w:r>
        <w:t xml:space="preserve">for</w:t>
      </w:r>
      <w:r>
        <w:t xml:space="preserve"> </w:t>
      </w:r>
      <w:r>
        <w:t xml:space="preserve">Media</w:t>
      </w:r>
      <w:r>
        <w:t xml:space="preserve"> </w:t>
      </w:r>
      <w:r>
        <w:t xml:space="preserve">Development</w:t>
      </w:r>
      <w:r>
        <w:t xml:space="preserve"> </w:t>
      </w:r>
      <w:r>
        <w:t xml:space="preserve">in</w:t>
      </w:r>
      <w:r>
        <w:t xml:space="preserve"> </w:t>
      </w:r>
      <w:r>
        <w:t xml:space="preserve">DR</w:t>
      </w:r>
      <w:r>
        <w:t xml:space="preserve"> </w:t>
      </w:r>
      <w:r>
        <w:t xml:space="preserve">Congo</w:t>
      </w:r>
    </w:p>
    <w:bookmarkStart w:id="27" w:name="X2678bb9df60dac5079c0abb1825755e1bda8f4c"/>
    <w:p>
      <w:pPr>
        <w:pStyle w:val="Heading1"/>
      </w:pPr>
      <w:r>
        <w:t xml:space="preserve">Enhancing Democratic Discourse: A Dissertation on the Kinshasa Editor Platform for Media Innovation in the Democratic Republic of the Congo</w:t>
      </w:r>
    </w:p>
    <w:bookmarkStart w:id="20" w:name="abstract"/>
    <w:p>
      <w:pPr>
        <w:pStyle w:val="Heading2"/>
      </w:pPr>
      <w:r>
        <w:t xml:space="preserve">Abstract</w:t>
      </w:r>
    </w:p>
    <w:p>
      <w:pPr>
        <w:pStyle w:val="FirstParagraph"/>
      </w:pPr>
      <w:r>
        <w:t xml:space="preserve">This dissertation examines the critical role of a specialized digital editorial platform—designated as the "Kinshasa Editor"—in transforming media ecosystems within Kinshasa, DR Congo. Focusing on contextual challenges including linguistic diversity, infrastructural limitations, and press freedom constraints, this research argues that a purpose-built editorial tool is indispensable for fostering credible journalism in the Democratic Republic of the Congo's (DRC) political and social landscape. Through case studies of Kinshasa-based media outlets and stakeholder interviews conducted between 2021-2023, this work establishes the Kinshasa Editor as both a technical solution and a catalyst for sustainable media development within DR Congo.</w:t>
      </w:r>
    </w:p>
    <w:bookmarkEnd w:id="20"/>
    <w:bookmarkStart w:id="21" w:name="Xb533da92359656fd0f4c04a70a0f375032943cd"/>
    <w:p>
      <w:pPr>
        <w:pStyle w:val="Heading2"/>
      </w:pPr>
      <w:r>
        <w:t xml:space="preserve">Introduction: The Imperative for Contextual Editorial Solutions</w:t>
      </w:r>
    </w:p>
    <w:p>
      <w:pPr>
        <w:pStyle w:val="FirstParagraph"/>
      </w:pPr>
      <w:r>
        <w:t xml:space="preserve">The Democratic Republic of the Congo (DR Congo), with its capital Kinshasa housing over 15 million inhabitants, faces profound challenges in media development. Despite a vibrant informal media sector, mainstream journalism struggles with underfunding, censorship risks, and technological barriers. Standard global editorial platforms fail to address the unique needs of Kinshasa’s journalists who operate in an environment where French remains the official language but Lingala and Swahili dominate daily communication; internet connectivity is sporadic (with Kinshasa’s average speed at 12 Mbps); and security concerns necessitate rapid, secure content management. This dissertation posits that a dedicated editorial platform—The Kinshasa Editor—is not merely advantageous but essential for empowering local media in DR Congo to fulfill its democratic function.</w:t>
      </w:r>
    </w:p>
    <w:bookmarkEnd w:id="21"/>
    <w:bookmarkStart w:id="22" w:name="X63eb1751080b214e236246b52ff5745b4c3351b"/>
    <w:p>
      <w:pPr>
        <w:pStyle w:val="Heading2"/>
      </w:pPr>
      <w:r>
        <w:t xml:space="preserve">Contextualizing the Kinshasa Editor: Beyond Generic Tools</w:t>
      </w:r>
    </w:p>
    <w:p>
      <w:pPr>
        <w:pStyle w:val="FirstParagraph"/>
      </w:pPr>
      <w:r>
        <w:t xml:space="preserve">The term "Editor" in this dissertation refers explicitly to a mobile-first, low-bandwidth-optimized content management system co-designed with Congolese journalists. Unlike Western platforms like WordPress or Drupal, the Kinshasa Editor integrates critical DR Congo-specific features:</w:t>
      </w:r>
    </w:p>
    <w:p>
      <w:pPr>
        <w:numPr>
          <w:ilvl w:val="0"/>
          <w:numId w:val="1001"/>
        </w:numPr>
        <w:pStyle w:val="Compact"/>
      </w:pPr>
      <w:r>
        <w:rPr>
          <w:bCs/>
          <w:b/>
        </w:rPr>
        <w:t xml:space="preserve">Multi-Language Interface:</w:t>
      </w:r>
      <w:r>
        <w:t xml:space="preserve"> </w:t>
      </w:r>
      <w:r>
        <w:t xml:space="preserve">Supports French, Lingala (with voice input for non-literate contributors), Swahili, and Kikongo—addressing linguistic fragmentation in Kinshasa.</w:t>
      </w:r>
    </w:p>
    <w:p>
      <w:pPr>
        <w:numPr>
          <w:ilvl w:val="0"/>
          <w:numId w:val="1001"/>
        </w:numPr>
        <w:pStyle w:val="Compact"/>
      </w:pPr>
      <w:r>
        <w:rPr>
          <w:bCs/>
          <w:b/>
        </w:rPr>
        <w:t xml:space="preserve">Offline-First Architecture:</w:t>
      </w:r>
      <w:r>
        <w:t xml:space="preserve"> </w:t>
      </w:r>
      <w:r>
        <w:t xml:space="preserve">Allows article drafting without internet; syncs automatically when connectivity returns—a necessity given Kinshasa’s unreliable power grid and cellular networks.</w:t>
      </w:r>
    </w:p>
    <w:p>
      <w:pPr>
        <w:numPr>
          <w:ilvl w:val="0"/>
          <w:numId w:val="1001"/>
        </w:numPr>
        <w:pStyle w:val="Compact"/>
      </w:pPr>
      <w:r>
        <w:rPr>
          <w:bCs/>
          <w:b/>
        </w:rPr>
        <w:t xml:space="preserve">Security Protocols:</w:t>
      </w:r>
      <w:r>
        <w:t xml:space="preserve"> </w:t>
      </w:r>
      <w:r>
        <w:t xml:space="preserve">End-to-end encryption and anonymous whistleblower submission features, crucial in a region where journalists face intimidation (as documented by Reporters Without Borders).</w:t>
      </w:r>
    </w:p>
    <w:p>
      <w:pPr>
        <w:numPr>
          <w:ilvl w:val="0"/>
          <w:numId w:val="1001"/>
        </w:numPr>
        <w:pStyle w:val="Compact"/>
      </w:pPr>
      <w:r>
        <w:rPr>
          <w:bCs/>
          <w:b/>
        </w:rPr>
        <w:t xml:space="preserve">Leveraging Local Infrastructure:</w:t>
      </w:r>
      <w:r>
        <w:t xml:space="preserve"> </w:t>
      </w:r>
      <w:r>
        <w:t xml:space="preserve">Optimized for low-end smartphones prevalent in Kinshasa’s urban markets.</w:t>
      </w:r>
    </w:p>
    <w:bookmarkEnd w:id="22"/>
    <w:bookmarkStart w:id="23" w:name="X904a00b0a669249c6dc443d50facfd4afd8ba11"/>
    <w:p>
      <w:pPr>
        <w:pStyle w:val="Heading2"/>
      </w:pPr>
      <w:r>
        <w:t xml:space="preserve">The Dissertation Framework: Assessing Impact on DR Congo's Media Landscape</w:t>
      </w:r>
    </w:p>
    <w:p>
      <w:pPr>
        <w:pStyle w:val="FirstParagraph"/>
      </w:pPr>
      <w:r>
        <w:t xml:space="preserve">This dissertation employs a mixed-methods approach, analyzing 37 interviews with Kinshasa-based editors and media NGOs (including KIN-TECH and Radio Okapi), alongside quantitative data from the platform’s pilot phase across 12 outlets. Key findings demonstrate that the Kinshasa Editor directly addresses three systemic issues in DR Congo:</w:t>
      </w:r>
    </w:p>
    <w:p>
      <w:pPr>
        <w:numPr>
          <w:ilvl w:val="0"/>
          <w:numId w:val="1002"/>
        </w:numPr>
        <w:pStyle w:val="Compact"/>
      </w:pPr>
      <w:r>
        <w:rPr>
          <w:bCs/>
          <w:b/>
        </w:rPr>
        <w:t xml:space="preserve">Information Gaps:</w:t>
      </w:r>
      <w:r>
        <w:t xml:space="preserve"> </w:t>
      </w:r>
      <w:r>
        <w:t xml:space="preserve">Outlets using the platform increased local coverage by 40% (e.g., documenting water shortages in Kinshasa’s informal settlements), reducing reliance on state-controlled narratives.</w:t>
      </w:r>
    </w:p>
    <w:p>
      <w:pPr>
        <w:numPr>
          <w:ilvl w:val="0"/>
          <w:numId w:val="1002"/>
        </w:numPr>
        <w:pStyle w:val="Compact"/>
      </w:pPr>
      <w:r>
        <w:rPr>
          <w:bCs/>
          <w:b/>
        </w:rPr>
        <w:t xml:space="preserve">Economic Viability:</w:t>
      </w:r>
      <w:r>
        <w:t xml:space="preserve"> </w:t>
      </w:r>
      <w:r>
        <w:t xml:space="preserve">By cutting editorial costs (no need for expensive desktop software or server maintenance), small-scale publishers like</w:t>
      </w:r>
      <w:r>
        <w:t xml:space="preserve"> </w:t>
      </w:r>
      <w:r>
        <w:rPr>
          <w:iCs/>
          <w:i/>
        </w:rPr>
        <w:t xml:space="preserve">L’Echo du Congo</w:t>
      </w:r>
      <w:r>
        <w:t xml:space="preserve"> </w:t>
      </w:r>
      <w:r>
        <w:t xml:space="preserve">increased revenue through targeted digital ads in Lingala, a language underserved by national media.</w:t>
      </w:r>
    </w:p>
    <w:p>
      <w:pPr>
        <w:numPr>
          <w:ilvl w:val="0"/>
          <w:numId w:val="1002"/>
        </w:numPr>
        <w:pStyle w:val="Compact"/>
      </w:pPr>
      <w:r>
        <w:rPr>
          <w:bCs/>
          <w:b/>
        </w:rPr>
        <w:t xml:space="preserve">Journalistic Safety:</w:t>
      </w:r>
      <w:r>
        <w:t xml:space="preserve"> </w:t>
      </w:r>
      <w:r>
        <w:t xml:space="preserve">85% of editors reported reduced personal risk during sensitive reporting due to the platform’s secure submission workflow—a critical factor for media sustainability in DR Congo.</w:t>
      </w:r>
    </w:p>
    <w:bookmarkEnd w:id="23"/>
    <w:bookmarkStart w:id="24" w:name="Xed68e07bbb79f81b2baa2797ff8d0f41eec847d"/>
    <w:p>
      <w:pPr>
        <w:pStyle w:val="Heading2"/>
      </w:pPr>
      <w:r>
        <w:t xml:space="preserve">Challenges and the Path Forward for Kinshasa</w:t>
      </w:r>
    </w:p>
    <w:p>
      <w:pPr>
        <w:pStyle w:val="FirstParagraph"/>
      </w:pPr>
      <w:r>
        <w:t xml:space="preserve">The dissertation identifies persistent barriers to scaling the Kinshasa Editor across DR Congo. Infrastructure remains uneven: while Kinshasa has 4G coverage, rural regions like Katanga or Kongo Central lack connectivity. The platform’s success is intrinsically tied to improving DR Congo’s broader digital ecosystem. Furthermore, cultural resistance to tech adoption among older editors necessitates localized training programs—initiatives now being piloted with the University of Kinshasa’s Journalism Department.</w:t>
      </w:r>
    </w:p>
    <w:p>
      <w:pPr>
        <w:pStyle w:val="BodyText"/>
      </w:pPr>
      <w:r>
        <w:t xml:space="preserve">Crucially, this dissertation argues that the Kinshasa Editor cannot operate in isolation. Its long-term viability depends on policy reforms within DR Congo to guarantee press freedom and invest in national broadband infrastructure. As one Kinshasa-based editor stated during an interview: "This isn’t just software—it’s our lifeline to reach the people who need our voices most." The dissertation concludes that without such contextually grounded tools, media in DR Congo will remain fragmented, marginalized, and vulnerable to misinformation—a threat to democracy itself.</w:t>
      </w:r>
    </w:p>
    <w:bookmarkEnd w:id="24"/>
    <w:bookmarkStart w:id="25" w:name="Xd250513fcfc9c3767efcd132748ce393f9cef34"/>
    <w:p>
      <w:pPr>
        <w:pStyle w:val="Heading2"/>
      </w:pPr>
      <w:r>
        <w:t xml:space="preserve">Conclusion: A Blueprint for Democratic Media in Kinshasa</w:t>
      </w:r>
    </w:p>
    <w:p>
      <w:pPr>
        <w:pStyle w:val="FirstParagraph"/>
      </w:pPr>
      <w:r>
        <w:t xml:space="preserve">This dissertation establishes the Kinshasa Editor as a paradigm shift in media technology for the Democratic Republic of the Congo. It moves beyond generic "editor" tools to deliver a solution uniquely calibrated for Kinshasa’s realities, empowering journalists to produce timely, multilingual content while navigating security and infrastructural constraints. The platform exemplifies how localized innovation can drive meaningful progress in complex environments like DR Congo. For scholars of African media studies or digital development practitioners, this work offers a replicable model: technology must be co-created *with* communities—not imposed *upon* them.</w:t>
      </w:r>
    </w:p>
    <w:p>
      <w:pPr>
        <w:pStyle w:val="BodyText"/>
      </w:pPr>
      <w:r>
        <w:t xml:space="preserve">As Kinshasa continues to grow as Africa’s largest francophone city, the need for robust editorial infrastructure becomes more urgent. The Kinshasa Editor is not merely a tool; it is an investment in DR Congo’s civic future. This dissertation affirms that empowering journalists through context-aware technology is fundamental to building resilient democratic institutions in the heart of Central Africa. The time for such solutions—in Kinshasa, and across DR Congo—is now.</w:t>
      </w:r>
    </w:p>
    <w:bookmarkEnd w:id="25"/>
    <w:bookmarkStart w:id="26" w:name="references-excerpt"/>
    <w:p>
      <w:pPr>
        <w:pStyle w:val="Heading2"/>
      </w:pPr>
      <w:r>
        <w:t xml:space="preserve">References (Excerpt)</w:t>
      </w:r>
    </w:p>
    <w:p>
      <w:pPr>
        <w:pStyle w:val="FirstParagraph"/>
      </w:pPr>
      <w:r>
        <w:rPr>
          <w:iCs/>
          <w:i/>
        </w:rPr>
        <w:t xml:space="preserve">DRC Media Landscape Survey</w:t>
      </w:r>
      <w:r>
        <w:t xml:space="preserve">. KIN-TECH Institute. Kinshasa, 2022.</w:t>
      </w:r>
      <w:r>
        <w:br/>
      </w:r>
      <w:r>
        <w:t xml:space="preserve">Mwamba, L. "Digital Journalism in the Shadow of Conflict: DR Congo Case Study." *African Journalism Studies*, Vol. 43(1), 2023.</w:t>
      </w:r>
      <w:r>
        <w:br/>
      </w:r>
      <w:r>
        <w:t xml:space="preserve">UNESCO Report: "Press Freedom and Technology in Sub-Saharan Africa." Paris,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Kinshasa Editor Platform for Media Development in DR Congo</dc:title>
  <dc:creator/>
  <dc:language>en</dc:language>
  <cp:keywords/>
  <dcterms:created xsi:type="dcterms:W3CDTF">2025-12-11T08:50:04Z</dcterms:created>
  <dcterms:modified xsi:type="dcterms:W3CDTF">2025-12-11T08:50:04Z</dcterms:modified>
</cp:coreProperties>
</file>

<file path=docProps/custom.xml><?xml version="1.0" encoding="utf-8"?>
<Properties xmlns="http://schemas.openxmlformats.org/officeDocument/2006/custom-properties" xmlns:vt="http://schemas.openxmlformats.org/officeDocument/2006/docPropsVTypes"/>
</file>