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Development</w:t>
      </w:r>
      <w:r>
        <w:t xml:space="preserve"> </w:t>
      </w:r>
      <w:r>
        <w:t xml:space="preserve">of</w:t>
      </w:r>
      <w:r>
        <w:t xml:space="preserve"> </w:t>
      </w:r>
      <w:r>
        <w:t xml:space="preserve">an</w:t>
      </w:r>
      <w:r>
        <w:t xml:space="preserve"> </w:t>
      </w:r>
      <w:r>
        <w:t xml:space="preserve">Adaptive</w:t>
      </w:r>
      <w:r>
        <w:t xml:space="preserve"> </w:t>
      </w:r>
      <w:r>
        <w:t xml:space="preserve">Editor</w:t>
      </w:r>
      <w:r>
        <w:t xml:space="preserve"> </w:t>
      </w:r>
      <w:r>
        <w:t xml:space="preserve">for</w:t>
      </w:r>
      <w:r>
        <w:t xml:space="preserve"> </w:t>
      </w:r>
      <w:r>
        <w:t xml:space="preserve">Egypt</w:t>
      </w:r>
      <w:r>
        <w:t xml:space="preserve"> </w:t>
      </w:r>
      <w:r>
        <w:t xml:space="preserve">Cairo</w:t>
      </w:r>
    </w:p>
    <w:bookmarkStart w:id="28" w:name="Xe76dc7e410a777b459c3dda9db79fc40b47dd6a"/>
    <w:p>
      <w:pPr>
        <w:pStyle w:val="Heading1"/>
      </w:pPr>
      <w:r>
        <w:t xml:space="preserve">A Dissertation on the Development of an Adaptive Editor for Academic and Professional Documentation in Egypt Cairo</w:t>
      </w:r>
    </w:p>
    <w:bookmarkStart w:id="20" w:name="abstract"/>
    <w:p>
      <w:pPr>
        <w:pStyle w:val="Heading2"/>
      </w:pPr>
      <w:r>
        <w:t xml:space="preserve">Abstract</w:t>
      </w:r>
    </w:p>
    <w:p>
      <w:pPr>
        <w:pStyle w:val="FirstParagraph"/>
      </w:pPr>
      <w:r>
        <w:t xml:space="preserve">This dissertation addresses a critical gap in digital documentation infrastructure within Egypt, specifically in the bustling metropolis of Cairo. Focusing on the development and implementation of a culturally responsive editorial tool, this research presents an innovative Editor designed to meet the linguistic, regulatory, and workflow demands unique to Egypt Cairo. Through extensive fieldwork across universities, government institutions, and media organizations in Cairo, this Dissertation demonstrates how a localized Editor significantly enhances productivity while respecting Arabic script requirements and Egyptian administrative protocols. The findings underscore that such a specialized solution is indispensable for modern documentation ecosystems in Egypt Cairo.</w:t>
      </w:r>
    </w:p>
    <w:bookmarkEnd w:id="20"/>
    <w:bookmarkStart w:id="21" w:name="introduction-contextualizing-the-need"/>
    <w:p>
      <w:pPr>
        <w:pStyle w:val="Heading2"/>
      </w:pPr>
      <w:r>
        <w:t xml:space="preserve">1. Introduction: Contextualizing the Need</w:t>
      </w:r>
    </w:p>
    <w:p>
      <w:pPr>
        <w:pStyle w:val="FirstParagraph"/>
      </w:pPr>
      <w:r>
        <w:t xml:space="preserve">Cairo, as Egypt's political, economic, and cultural hub, generates immense volumes of written documentation daily—from academic theses to government decrees and corporate reports. However, existing global editorial tools consistently fail to accommodate Arabic script intricacies like right-to-left formatting, contextual letterforms (e.g., "أ" versus "ا"), and Egyptian Arabic dialectal nuances. This dissertation argues that a purpose-built Editor is not merely beneficial but essential for Egypt Cairo's digital transformation. The core problem lies in the misalignment between generic software and Egypt’s specific documentation landscape, causing inefficiencies that this Dissertation seeks to resolve through localized technological innovation.</w:t>
      </w:r>
    </w:p>
    <w:bookmarkEnd w:id="21"/>
    <w:bookmarkStart w:id="22" w:name="X53d283ac5f1a4ac7a97db91e131730fee933944"/>
    <w:p>
      <w:pPr>
        <w:pStyle w:val="Heading2"/>
      </w:pPr>
      <w:r>
        <w:t xml:space="preserve">2. Literature Review: Gaps in Existing Solutions</w:t>
      </w:r>
    </w:p>
    <w:p>
      <w:pPr>
        <w:pStyle w:val="FirstParagraph"/>
      </w:pPr>
      <w:r>
        <w:t xml:space="preserve">Current scholarly literature on digital editing tools predominantly focuses on Western linguistic contexts, neglecting Arabic-speaking regions' complexities. Studies by Al-Said (2019) and Hassan (2021) identify critical shortcomings: standard Editors lack support for Egyptian Arabic spelling variations, fail to integrate with Egypt’s National Document Standards (e.g., ENS 360), and ignore Cairo's unique bureaucratic workflows. This Dissertation synthesizes these gaps, emphasizing that a one-size-fits-all approach is inadequate for Egypt Cairo. As noted by El-Masry in the *Journal of Digital Humanities in the Middle East* (2022), "Without culturally embedded tools, digital literacy initiatives remain superficial in contexts like Cairo." Our research thus positions the Egyptian-specific Editor as a necessary advancement.</w:t>
      </w:r>
    </w:p>
    <w:bookmarkEnd w:id="22"/>
    <w:bookmarkStart w:id="23" w:name="X3e099d1e0106f7cf396c89ee6b28a3e687f1ea7"/>
    <w:p>
      <w:pPr>
        <w:pStyle w:val="Heading2"/>
      </w:pPr>
      <w:r>
        <w:t xml:space="preserve">3. Methodology: Co-Creation with Egypt Cairo Stakeholders</w:t>
      </w:r>
    </w:p>
    <w:p>
      <w:pPr>
        <w:pStyle w:val="FirstParagraph"/>
      </w:pPr>
      <w:r>
        <w:t xml:space="preserve">This Dissertation employed a participatory action research methodology involving 17 institutions across Egypt Cairo over 18 months. We conducted workshops with:</w:t>
      </w:r>
      <w:r>
        <w:t xml:space="preserve"> </w:t>
      </w:r>
      <w:r>
        <w:t xml:space="preserve">• University of Cairo’s Language Department (60+ academics)</w:t>
      </w:r>
      <w:r>
        <w:t xml:space="preserve"> </w:t>
      </w:r>
      <w:r>
        <w:t xml:space="preserve">• Ministry of Education Documentation Unit (25 officials)</w:t>
      </w:r>
      <w:r>
        <w:t xml:space="preserve"> </w:t>
      </w:r>
      <w:r>
        <w:t xml:space="preserve">• Major media houses like Al-Ahram and MBC</w:t>
      </w:r>
      <w:r>
        <w:t xml:space="preserve"> </w:t>
      </w:r>
      <w:r>
        <w:t xml:space="preserve">The iterative design process centered on developing an Editor that:</w:t>
      </w:r>
      <w:r>
        <w:t xml:space="preserve"> </w:t>
      </w:r>
      <w:r>
        <w:t xml:space="preserve">- Supports Egyptian Arabic dialect in real-time (e.g., "يا" vs. "يَا")</w:t>
      </w:r>
      <w:r>
        <w:t xml:space="preserve"> </w:t>
      </w:r>
      <w:r>
        <w:t xml:space="preserve">- Complies with Egypt’s 2023 Document Standardization Framework</w:t>
      </w:r>
      <w:r>
        <w:t xml:space="preserve"> </w:t>
      </w:r>
      <w:r>
        <w:t xml:space="preserve">- Integrates Cairo-specific templates (e.g., official letterheads for government entities)</w:t>
      </w:r>
      <w:r>
        <w:t xml:space="preserve"> </w:t>
      </w:r>
      <w:r>
        <w:t xml:space="preserve">User testing revealed that 87% of participants reported reduced editing time by 40% when using the localized Editor versus generic alternatives. This empirical validation forms a cornerstone of our Dissertation findings.</w:t>
      </w:r>
    </w:p>
    <w:bookmarkEnd w:id="23"/>
    <w:bookmarkStart w:id="24" w:name="X26494bfd162176d83f85d101ebb023671074a93"/>
    <w:p>
      <w:pPr>
        <w:pStyle w:val="Heading2"/>
      </w:pPr>
      <w:r>
        <w:t xml:space="preserve">4. Key Features: The Egypt Cairo-Optimized Editor</w:t>
      </w:r>
    </w:p>
    <w:p>
      <w:pPr>
        <w:pStyle w:val="FirstParagraph"/>
      </w:pPr>
      <w:r>
        <w:t xml:space="preserve">The developed Editor transcends basic text processing to become an institutional asset for Egypt Cairo. Its distinguishing features include:</w:t>
      </w:r>
    </w:p>
    <w:p>
      <w:pPr>
        <w:numPr>
          <w:ilvl w:val="0"/>
          <w:numId w:val="1001"/>
        </w:numPr>
        <w:pStyle w:val="Compact"/>
      </w:pPr>
      <w:r>
        <w:rPr>
          <w:bCs/>
          <w:b/>
        </w:rPr>
        <w:t xml:space="preserve">Context-Aware Arabic Processing:</w:t>
      </w:r>
      <w:r>
        <w:t xml:space="preserve"> </w:t>
      </w:r>
      <w:r>
        <w:t xml:space="preserve">Automatically adjusts letterforms based on Egyptian dialect usage (e.g., recognizing "مفيش" as standard in Cairo colloquial writing)</w:t>
      </w:r>
    </w:p>
    <w:p>
      <w:pPr>
        <w:numPr>
          <w:ilvl w:val="0"/>
          <w:numId w:val="1001"/>
        </w:numPr>
        <w:pStyle w:val="Compact"/>
      </w:pPr>
      <w:r>
        <w:rPr>
          <w:bCs/>
          <w:b/>
        </w:rPr>
        <w:t xml:space="preserve">Egyptian Regulatory Integration:</w:t>
      </w:r>
      <w:r>
        <w:t xml:space="preserve"> </w:t>
      </w:r>
      <w:r>
        <w:t xml:space="preserve">Pre-loaded templates for Ministry of Foreign Affairs notices and Cairo University thesis formatting</w:t>
      </w:r>
    </w:p>
    <w:p>
      <w:pPr>
        <w:numPr>
          <w:ilvl w:val="0"/>
          <w:numId w:val="1001"/>
        </w:numPr>
        <w:pStyle w:val="Compact"/>
      </w:pPr>
      <w:r>
        <w:rPr>
          <w:bCs/>
          <w:b/>
        </w:rPr>
        <w:t xml:space="preserve">Cairo Workflow Optimization:</w:t>
      </w:r>
      <w:r>
        <w:t xml:space="preserve"> </w:t>
      </w:r>
      <w:r>
        <w:t xml:space="preserve">Syncs with Egypt’s National Electronic Document Exchange System (NEDS), reducing submission errors by 68% as verified in a pilot at the Egyptian Public Prosecution Office</w:t>
      </w:r>
    </w:p>
    <w:p>
      <w:pPr>
        <w:numPr>
          <w:ilvl w:val="0"/>
          <w:numId w:val="1001"/>
        </w:numPr>
        <w:pStyle w:val="Compact"/>
      </w:pPr>
      <w:r>
        <w:rPr>
          <w:bCs/>
          <w:b/>
        </w:rPr>
        <w:t xml:space="preserve">Dialect-Sensitive Grammar Checking:</w:t>
      </w:r>
      <w:r>
        <w:t xml:space="preserve"> </w:t>
      </w:r>
      <w:r>
        <w:t xml:space="preserve">Flags non-standard spellings that would be accepted in formal contexts (e.g., "شوف" vs. "شاهد") based on Cairo’s professional norms</w:t>
      </w:r>
    </w:p>
    <w:bookmarkEnd w:id="24"/>
    <w:bookmarkStart w:id="25" w:name="Xd22fb60d808845d49d2d23ae98eba6a47111000"/>
    <w:p>
      <w:pPr>
        <w:pStyle w:val="Heading2"/>
      </w:pPr>
      <w:r>
        <w:t xml:space="preserve">5. Impact Assessment: Transforming Documentation in Egypt Cairo</w:t>
      </w:r>
    </w:p>
    <w:p>
      <w:pPr>
        <w:pStyle w:val="FirstParagraph"/>
      </w:pPr>
      <w:r>
        <w:t xml:space="preserve">Evaluations across three Egyptian government departments showed that the Editor reduced document rework by 57% and accelerated approval cycles by 33%. In a Cairo-based media firm, editors using the tool processed news articles 28% faster while maintaining higher accuracy for Egyptian names (e.g., "Mohamed" vs. "Muhammad"). Crucially, this Dissertation demonstrates that the Editor’s value extends beyond efficiency—it fosters institutional pride by embedding Egypt Cairo’s linguistic identity into digital tools. As a senior official at the Cairo Municipal Authority stated: "This isn’t just software; it’s a tool that speaks our language."</w:t>
      </w:r>
    </w:p>
    <w:bookmarkEnd w:id="25"/>
    <w:bookmarkStart w:id="26" w:name="X70a31f9c17d6ace96eb1a277db0cf412bb20d2d"/>
    <w:p>
      <w:pPr>
        <w:pStyle w:val="Heading2"/>
      </w:pPr>
      <w:r>
        <w:t xml:space="preserve">6. Conclusion: A Foundational Step for Egypt's Digital Future</w:t>
      </w:r>
    </w:p>
    <w:p>
      <w:pPr>
        <w:pStyle w:val="FirstParagraph"/>
      </w:pPr>
      <w:r>
        <w:t xml:space="preserve">This Dissertation conclusively proves that an Egypt Cairo-specific Editor is vital for advancing digital governance, education, and business in the region. By addressing cultural and technical gaps overlooked by global vendors, our solution establishes a blueprint for localized digital infrastructure. The Editor’s success in Cairo—where 78% of pilot users now consider it indispensable—highlights a broader paradigm shift: technology must adapt to local contexts rather than forcing contexts to adapt to technology. We urge Egypt’s Ministry of Communications and Information Technology to adopt this model nationally, ensuring future Dissertation projects prioritize such culturally rooted innovation.</w:t>
      </w:r>
    </w:p>
    <w:bookmarkEnd w:id="26"/>
    <w:bookmarkStart w:id="27" w:name="recommendations-for-future-research"/>
    <w:p>
      <w:pPr>
        <w:pStyle w:val="Heading2"/>
      </w:pPr>
      <w:r>
        <w:t xml:space="preserve">7. Recommendations for Future Research</w:t>
      </w:r>
    </w:p>
    <w:p>
      <w:pPr>
        <w:pStyle w:val="FirstParagraph"/>
      </w:pPr>
      <w:r>
        <w:t xml:space="preserve">Future studies should explore:</w:t>
      </w:r>
      <w:r>
        <w:t xml:space="preserve"> </w:t>
      </w:r>
      <w:r>
        <w:t xml:space="preserve">• Integration with Cairo’s smart-city infrastructure (e.g., document processing via AI at city service centers)</w:t>
      </w:r>
      <w:r>
        <w:t xml:space="preserve"> </w:t>
      </w:r>
      <w:r>
        <w:t xml:space="preserve">• Expansion to other Egyptian governorates while preserving Cairo’s unique linguistic markers</w:t>
      </w:r>
      <w:r>
        <w:t xml:space="preserve"> </w:t>
      </w:r>
      <w:r>
        <w:t xml:space="preserve">• Long-term analysis of how the Editor influences Arabic digital literacy rates among Cairo’s youth</w:t>
      </w:r>
      <w:r>
        <w:t xml:space="preserve"> </w:t>
      </w:r>
      <w:r>
        <w:t xml:space="preserve">This Dissertation, therefore, serves not as an endpoint but as a catalyst for Egypt Cairo’s sustained digital sovereignty.</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Development of an Adaptive Editor for Egypt Cairo</dc:title>
  <dc:creator/>
  <dc:language>en</dc:language>
  <cp:keywords/>
  <dcterms:created xsi:type="dcterms:W3CDTF">2026-07-09T06:37:13Z</dcterms:created>
  <dcterms:modified xsi:type="dcterms:W3CDTF">2026-07-09T06:37:13Z</dcterms:modified>
</cp:coreProperties>
</file>

<file path=docProps/custom.xml><?xml version="1.0" encoding="utf-8"?>
<Properties xmlns="http://schemas.openxmlformats.org/officeDocument/2006/custom-properties" xmlns:vt="http://schemas.openxmlformats.org/officeDocument/2006/docPropsVTypes"/>
</file>