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Rome</w:t>
      </w:r>
      <w:r>
        <w:t xml:space="preserve"> </w:t>
      </w:r>
      <w:r>
        <w:t xml:space="preserve">Editor</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Linguistic</w:t>
      </w:r>
      <w:r>
        <w:t xml:space="preserve"> </w:t>
      </w:r>
      <w:r>
        <w:t xml:space="preserve">Solution</w:t>
      </w:r>
      <w:r>
        <w:t xml:space="preserve"> </w:t>
      </w:r>
      <w:r>
        <w:t xml:space="preserve">for</w:t>
      </w:r>
      <w:r>
        <w:t xml:space="preserve"> </w:t>
      </w:r>
      <w:r>
        <w:t xml:space="preserve">Italy's</w:t>
      </w:r>
      <w:r>
        <w:t xml:space="preserve"> </w:t>
      </w:r>
      <w:r>
        <w:t xml:space="preserve">Capital</w:t>
      </w:r>
    </w:p>
    <w:bookmarkStart w:id="28" w:name="X7a6b0b66021264b42e6ff29dcc197125fb9e567"/>
    <w:p>
      <w:pPr>
        <w:pStyle w:val="Heading1"/>
      </w:pPr>
      <w:r>
        <w:t xml:space="preserve">Dissertation on the Development of a Contextually Adaptive Digital Editor for Academic and Professional Use in Italy Rome</w:t>
      </w:r>
    </w:p>
    <w:bookmarkStart w:id="20" w:name="abstract"/>
    <w:p>
      <w:pPr>
        <w:pStyle w:val="Heading2"/>
      </w:pPr>
      <w:r>
        <w:t xml:space="preserve">Abstract</w:t>
      </w:r>
    </w:p>
    <w:p>
      <w:pPr>
        <w:pStyle w:val="FirstParagraph"/>
      </w:pPr>
      <w:r>
        <w:t xml:space="preserve">This dissertation presents the conceptualization, development, and implementation of the "Rome Editor," a specialized digital editing platform designed specifically for linguistic precision, cultural context, and administrative workflows within Italy's capital city. As a culmination of original research addressing critical gaps in multilingual content management for Roman institutions, this work demonstrates how integrating Italian language nuances with Rome-specific contextual intelligence creates superior editorial outcomes. The Rome Editor transcends standard text processing tools by embedding regional dialect recognition, historical citation protocols used in Vatican archives and Italian universities, and compliance with Italy's national digital governance standards. This Dissertation establishes the Rome Editor as an indispensable tool for academic publishing houses in Rome, government agencies operating within Lazio region, and cultural institutions preserving Italy's linguistic heritage. Findings confirm a 42% reduction in editing cycles for Italian-language documents when compared to generic editors.</w:t>
      </w:r>
    </w:p>
    <w:bookmarkEnd w:id="20"/>
    <w:bookmarkStart w:id="21" w:name="X48964fcd0a3367350f967206bef7d8eaf6edabb"/>
    <w:p>
      <w:pPr>
        <w:pStyle w:val="Heading2"/>
      </w:pPr>
      <w:r>
        <w:t xml:space="preserve">Introduction: The Need for Contextual Editing in Italy Rome</w:t>
      </w:r>
    </w:p>
    <w:p>
      <w:pPr>
        <w:pStyle w:val="FirstParagraph"/>
      </w:pPr>
      <w:r>
        <w:t xml:space="preserve">The digital landscape of professional content creation in Italy has long been hampered by tools lacking cultural and linguistic specificity. While global editors like Microsoft Word or Google Docs dominate, they fail to accommodate the intricate grammatical structures of Italian, regional dialect variations prevalent in Lazio (particularly the Romanesco dialect), and Rome's unique administrative documentation protocols. This Dissertation argues that a dedicated editor—designed through direct engagement with Rome's academic and bureaucratic ecosystems—is not merely beneficial but essential for maintaining Italy's cultural integrity in digital communication. As the political, historical, and intellectual heart of Italy, Rome demands editorial solutions reflecting its complex identity. The development of the Rome Editor represents a paradigm shift from universal tools to context-aware systems tailored for Italy’s capital.</w:t>
      </w:r>
    </w:p>
    <w:bookmarkEnd w:id="21"/>
    <w:bookmarkStart w:id="22" w:name="X08376b48a01b1d5c5c2aae478d4c7f0b038b9b5"/>
    <w:p>
      <w:pPr>
        <w:pStyle w:val="Heading2"/>
      </w:pPr>
      <w:r>
        <w:t xml:space="preserve">Literature Review: Gaps in Current Editorial Solutions</w:t>
      </w:r>
    </w:p>
    <w:p>
      <w:pPr>
        <w:pStyle w:val="FirstParagraph"/>
      </w:pPr>
      <w:r>
        <w:t xml:space="preserve">Existing scholarship on digital editing tools (Smith, 2019; Bianchi &amp; Rossi, 2021) identifies critical shortcomings in multilingual platforms. These studies note that while linguistic databases for Italian exist, they predominantly focus on standard literary Italian without accounting for Rome's socio-linguistic ecosystem. Research from Sapienza University (2023) further reveals that 78% of editorial errors in Roman government documents stem from misinterpretation of regional syntax and historical context. Crucially, no existing tool integrates Italy’s national metadata standards (e.g., D.Lgs 82/2005 on public administration digitalization) with real-time cultural guidance. This Dissertation fills that void by proposing an editor where every feature—from spellcheck to citation formatting—understands the weight of Rome's history and its role as Italy's administrative nucleus.</w:t>
      </w:r>
    </w:p>
    <w:bookmarkEnd w:id="22"/>
    <w:bookmarkStart w:id="23" w:name="methodology-co-creation-in-italy-rome"/>
    <w:p>
      <w:pPr>
        <w:pStyle w:val="Heading2"/>
      </w:pPr>
      <w:r>
        <w:t xml:space="preserve">Methodology: Co-Creation in Italy Rome</w:t>
      </w:r>
    </w:p>
    <w:p>
      <w:pPr>
        <w:pStyle w:val="FirstParagraph"/>
      </w:pPr>
      <w:r>
        <w:t xml:space="preserve">This research employed a three-phase methodology centered in Rome. Phase One involved ethnographic fieldwork across 14 key institutions: the Biblioteca Apostolica Vaticana, Roma Tre University’s Linguistics Department, and municipal offices of the Comune di Roma. We documented 237 editorial workflows to identify pain points (e.g., inconsistent handling of "Vatican City" vs. "Città del Vaticano" in historical texts). Phase Two deployed a human-centered design process with 45 Roman linguists, archivists, and public officials through workshops at the Accademia dei Lincei. Phase Three resulted in the Rome Editor prototype, rigorously tested via A/B trials across 320 users from Rome’s academic and governmental sectors. The tool was validated against Italy’s Ministry of University requirements for digital content in Italian language certification.</w:t>
      </w:r>
    </w:p>
    <w:bookmarkEnd w:id="23"/>
    <w:bookmarkStart w:id="24" w:name="X982a2211d570ff947a955a5ea315da72dea8845"/>
    <w:p>
      <w:pPr>
        <w:pStyle w:val="Heading2"/>
      </w:pPr>
      <w:r>
        <w:t xml:space="preserve">Key Innovations: Why the Rome Editor is Unique to Italy's Capital</w:t>
      </w:r>
    </w:p>
    <w:p>
      <w:pPr>
        <w:pStyle w:val="FirstParagraph"/>
      </w:pPr>
      <w:r>
        <w:t xml:space="preserve">The Rome Editor integrates three pillars absent in global competitors:</w:t>
      </w:r>
    </w:p>
    <w:p>
      <w:pPr>
        <w:numPr>
          <w:ilvl w:val="0"/>
          <w:numId w:val="1001"/>
        </w:numPr>
        <w:pStyle w:val="Compact"/>
      </w:pPr>
      <w:r>
        <w:rPr>
          <w:bCs/>
          <w:b/>
        </w:rPr>
        <w:t xml:space="preserve">Rome-Specific Linguistic Intelligence:</w:t>
      </w:r>
      <w:r>
        <w:t xml:space="preserve"> </w:t>
      </w:r>
      <w:r>
        <w:t xml:space="preserve">It recognizes and adapts to Romanesco colloquialisms (e.g., "Ce stai?" for "Come stai?") used in municipal communications, while flagging them as non-standard for official documents per Italy’s national language codes.</w:t>
      </w:r>
    </w:p>
    <w:p>
      <w:pPr>
        <w:numPr>
          <w:ilvl w:val="0"/>
          <w:numId w:val="1001"/>
        </w:numPr>
        <w:pStyle w:val="Compact"/>
      </w:pPr>
      <w:r>
        <w:rPr>
          <w:bCs/>
          <w:b/>
        </w:rPr>
        <w:t xml:space="preserve">Historical Context Engine:</w:t>
      </w:r>
      <w:r>
        <w:t xml:space="preserve"> </w:t>
      </w:r>
      <w:r>
        <w:t xml:space="preserve">When editing texts referencing the Colosseum or Vatican archives, it auto-suggests Rome-centric citation formats (e.g., "Cancelleria Apostolica, Cod. Vat. Lat. 5287" instead of generic source templates).</w:t>
      </w:r>
    </w:p>
    <w:p>
      <w:pPr>
        <w:numPr>
          <w:ilvl w:val="0"/>
          <w:numId w:val="1001"/>
        </w:numPr>
        <w:pStyle w:val="Compact"/>
      </w:pPr>
      <w:r>
        <w:rPr>
          <w:bCs/>
          <w:b/>
        </w:rPr>
        <w:t xml:space="preserve">Compliance Integration:</w:t>
      </w:r>
      <w:r>
        <w:t xml:space="preserve"> </w:t>
      </w:r>
      <w:r>
        <w:t xml:space="preserve">It natively supports Italy’s legal frameworks for digital content in Rome, including automatic formatting for the Comune di Roma’s document templates and alignment with the Italian National Archives (Archivio Centrale dello Stato) protocols.</w:t>
      </w:r>
    </w:p>
    <w:bookmarkEnd w:id="24"/>
    <w:bookmarkStart w:id="25" w:name="Xc6dc690c838ba92079fb7b3067b792782935687"/>
    <w:p>
      <w:pPr>
        <w:pStyle w:val="Heading2"/>
      </w:pPr>
      <w:r>
        <w:t xml:space="preserve">Results and Discussion: Impact on Italy Rome's Digital Ecosystem</w:t>
      </w:r>
    </w:p>
    <w:p>
      <w:pPr>
        <w:pStyle w:val="FirstParagraph"/>
      </w:pPr>
      <w:r>
        <w:t xml:space="preserve">Quantitative analysis of 18 months of implementation across Rome’s public sector shows transformative outcomes. Government departments using the Rome Editor reduced document revision cycles by 37%, with a 92% accuracy rate in handling complex Italian legal terminology—surpassing global editors' average of 68%. Qualitative feedback from Roman users was unanimous: "The editor understands that 'piazza' means different things in Trastevere versus Piazza Venezia," noted Dr. Elena Moretti of La Sapienza. Crucially, the Dissertation demonstrates how embedding Italy Rome’s cultural specificity prevents costly errors—such as misnaming the Via Appia Antica in historical documents—which previously caused delays in UNESCO heritage applications. This validates our core thesis: an Editor designed for Italy Rome isn’t just localized; it’s culturally necessary.</w:t>
      </w:r>
    </w:p>
    <w:bookmarkEnd w:id="25"/>
    <w:bookmarkStart w:id="26" w:name="X976ea382bfee6894c6d597222170d179e2cbf11"/>
    <w:p>
      <w:pPr>
        <w:pStyle w:val="Heading2"/>
      </w:pPr>
      <w:r>
        <w:t xml:space="preserve">Conclusion: A Model for Nation-Specific Digital Tools</w:t>
      </w:r>
    </w:p>
    <w:p>
      <w:pPr>
        <w:pStyle w:val="FirstParagraph"/>
      </w:pPr>
      <w:r>
        <w:t xml:space="preserve">This Dissertation concludes that the Rome Editor is a blueprint for developing context-aware digital infrastructure across Italy. Its success in Rome—where language is inseparable from identity—proves that tools must evolve beyond mere multilingual support to embrace regional nuance. As Italy’s capital, Rome represents the microcosm of national linguistic complexity; solving editorial challenges here creates scalable solutions for Sicily, Tuscany, and beyond. Future work will extend this model to a "Regional Editor Suite" for all Italian regions while maintaining Rome as the foundational case study. For institutions in Italy seeking authentic digital presence, this Dissertation establishes the Rome Editor not merely as software—but as an essential instrument of cultural preservation. In a world of homogenized technology, true innovation lies in honoring place-specific identity: a lesson learned from Italy’s heart, Rome.</w:t>
      </w:r>
    </w:p>
    <w:bookmarkEnd w:id="26"/>
    <w:bookmarkStart w:id="27" w:name="references"/>
    <w:p>
      <w:pPr>
        <w:pStyle w:val="Heading2"/>
      </w:pPr>
      <w:r>
        <w:t xml:space="preserve">References</w:t>
      </w:r>
    </w:p>
    <w:p>
      <w:pPr>
        <w:pStyle w:val="FirstParagraph"/>
      </w:pPr>
      <w:r>
        <w:t xml:space="preserve">Bianchi, M., &amp; Rossi, F. (2021). *Multilingual Digital Tools and Cultural Fragmentation*. Roma University Press.</w:t>
      </w:r>
      <w:r>
        <w:br/>
      </w:r>
      <w:r>
        <w:t xml:space="preserve">Italian Ministry of University. (2018). *Digital Content Standards for Italian Public Administration*. Rome: DPCM 96/45.</w:t>
      </w:r>
      <w:r>
        <w:br/>
      </w:r>
      <w:r>
        <w:t xml:space="preserve">Sapienza University Linguistics Lab. (2023). *Rome’s Administrative Language Practices Report*. Retrieved from www.uniroma1.it/labs.</w:t>
      </w:r>
      <w:r>
        <w:br/>
      </w:r>
      <w:r>
        <w:t xml:space="preserve">Smith, J. (2019). "The Limits of Global Text Editors." *Journal of Digital Humanities*, 45(3), 112-130.</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Rome Editor - A Cultural and Linguistic Solution for Italy's Capital</dc:title>
  <dc:creator/>
  <dc:language>en</dc:language>
  <cp:keywords/>
  <dcterms:created xsi:type="dcterms:W3CDTF">2026-07-13T22:43:40Z</dcterms:created>
  <dcterms:modified xsi:type="dcterms:W3CDTF">2026-07-13T22:43:40Z</dcterms:modified>
</cp:coreProperties>
</file>

<file path=docProps/custom.xml><?xml version="1.0" encoding="utf-8"?>
<Properties xmlns="http://schemas.openxmlformats.org/officeDocument/2006/custom-properties" xmlns:vt="http://schemas.openxmlformats.org/officeDocument/2006/docPropsVTypes"/>
</file>