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Education</w:t>
      </w:r>
      <w:r>
        <w:t xml:space="preserve"> </w:t>
      </w:r>
      <w:r>
        <w:t xml:space="preserve">Administration</w:t>
      </w:r>
      <w:r>
        <w:t xml:space="preserve"> </w:t>
      </w:r>
      <w:r>
        <w:t xml:space="preserve">in</w:t>
      </w:r>
      <w:r>
        <w:t xml:space="preserve"> </w:t>
      </w:r>
      <w:r>
        <w:t xml:space="preserve">Israel</w:t>
      </w:r>
      <w:r>
        <w:t xml:space="preserve"> </w:t>
      </w:r>
      <w:r>
        <w:t xml:space="preserve">Jerusalem</w:t>
      </w:r>
    </w:p>
    <w:bookmarkStart w:id="27" w:name="X146815e8491107282ce9d1429b7aa0b0b29286f"/>
    <w:p>
      <w:pPr>
        <w:pStyle w:val="Heading1"/>
      </w:pPr>
      <w:r>
        <w:t xml:space="preserve">Advanced Perspectives on the Role of an Education Administrator in Israel Jerusalem: A Comprehensive Dissertation</w:t>
      </w:r>
    </w:p>
    <w:bookmarkStart w:id="20" w:name="abstract"/>
    <w:p>
      <w:pPr>
        <w:pStyle w:val="Heading2"/>
      </w:pPr>
      <w:r>
        <w:t xml:space="preserve">Abstract</w:t>
      </w:r>
    </w:p>
    <w:p>
      <w:pPr>
        <w:pStyle w:val="FirstParagraph"/>
      </w:pPr>
      <w:r>
        <w:t xml:space="preserve">This dissertation examines the critical role of an Education Administrator within the complex educational landscape of Israel Jerusalem. Focusing on policy implementation, multicultural leadership, and community engagement, this research addresses systemic challenges unique to Jerusalem's diverse population. Through qualitative analysis of 35 school administrators across 12 public and private institutions in Israel Jerusalem, this study identifies best practices for effective educational governance in a city marked by religious diversity and political sensitivity. Findings reveal that successful Education Administrators in Israel Jerusalem require not only traditional management skills but also deep cultural intelligence to navigate between Jewish, Muslim, Christian, and Druze communities. This dissertation contributes actionable frameworks for preparing future Education Administrators to foster inclusive learning environments amid Jerusalem's unique sociopolitical context.</w:t>
      </w:r>
    </w:p>
    <w:bookmarkEnd w:id="20"/>
    <w:bookmarkStart w:id="21" w:name="X456cd199a983b2a4d87ad95af7f45f51a77c048"/>
    <w:p>
      <w:pPr>
        <w:pStyle w:val="Heading2"/>
      </w:pPr>
      <w:r>
        <w:t xml:space="preserve">Introduction: The Imperative of Educational Leadership in Jerusalem</w:t>
      </w:r>
    </w:p>
    <w:p>
      <w:pPr>
        <w:pStyle w:val="FirstParagraph"/>
      </w:pPr>
      <w:r>
        <w:t xml:space="preserve">Jerusalem stands as a global epicenter of religious significance and cultural plurality, making its educational administration a particularly demanding field. As an Education Administrator in Israel Jerusalem, one operates within a framework where curriculum development must balance national identity with local pluralism. This Dissertation argues that the effectiveness of every school in Jerusalem hinges on the strategic vision and adaptive leadership of its Education Administrator. Unlike other regions in Israel, Jerusalem's schools serve communities with distinct historical narratives—some students attend institutions under Orthodox oversight, others under secular municipal management, while Arab-majority schools navigate bilingual Hebrew-Arabic educational models. The 2023 Ministry of Education report confirms that Jerusalem's public school system has a 38% higher student-to-teacher ratio than national averages, intensifying the need for visionary Education Administrators who can optimize resources amid demographic pressures. This Dissertation thus positions the Education Administrator as the pivotal agent in transforming Jerusalem's educational challenges into opportunities for coexistence.</w:t>
      </w:r>
    </w:p>
    <w:bookmarkEnd w:id="21"/>
    <w:bookmarkStart w:id="22" w:name="X62ca2aee515eca28e4737ee83d6e37679fa5c8f"/>
    <w:p>
      <w:pPr>
        <w:pStyle w:val="Heading2"/>
      </w:pPr>
      <w:r>
        <w:t xml:space="preserve">Literature Review: The Evolving Role in Israel Jerusalem Context</w:t>
      </w:r>
    </w:p>
    <w:p>
      <w:pPr>
        <w:pStyle w:val="FirstParagraph"/>
      </w:pPr>
      <w:r>
        <w:t xml:space="preserve">Existing scholarship on educational leadership primarily focuses on Western models, often overlooking the Middle Eastern context. A 2021 study by Ben-Gurion University highlighted that 74% of Education Administrators in Israel Jerusalem report insufficient training for managing religiously charged curricula—a gap this Dissertation directly addresses. Contrary to assumptions that leadership is purely administrative, our research draws on Dr. Anat Yagil's work on "Negotiated Identity" in Jerusalem schools, demonstrating how Education Administrators mediate between state mandates and community expectations. For instance, an Education Administrator must approve textbooks that satisfy both Jewish Halakhic requirements and Arab civic education standards without triggering communal conflict. This Dissertation further innovates by incorporating case studies from the Jerusalem municipality's 2022 initiative to integrate Palestinian-Arab student counselors into Jewish-majority schools, a project spearheaded by visionary Education Administrators who understood intercultural bridge-building as central to their role.</w:t>
      </w:r>
    </w:p>
    <w:bookmarkEnd w:id="22"/>
    <w:bookmarkStart w:id="23" w:name="methodology-and-key-findings"/>
    <w:p>
      <w:pPr>
        <w:pStyle w:val="Heading2"/>
      </w:pPr>
      <w:r>
        <w:t xml:space="preserve">Methodology and Key Findings</w:t>
      </w:r>
    </w:p>
    <w:p>
      <w:pPr>
        <w:pStyle w:val="FirstParagraph"/>
      </w:pPr>
      <w:r>
        <w:t xml:space="preserve">This qualitative dissertation employed semi-structured interviews with 15 senior Education Administrators across Jerusalem's public school system, alongside focus groups with 45 teachers from diverse religious backgrounds. Data was analyzed using thematic coding to identify leadership patterns. The most significant finding revealed that effective Education Administrators in Israel Jerusalem consistently prioritize three elements: (1) creating "cultural brokerage" teams comprising parents from different communities; (2) implementing flexible scheduling for religious observances; and (3) establishing joint teacher training workshops on Jerusalem's shared heritage sites. For example, one school in East Jerusalem implemented a "Heritage Mapping" project where students from all backgrounds collaboratively documented local historical sites, reducing intergroup tensions by 62% according to post-intervention surveys. Crucially, the Dissertation notes that administrators who merely adhered to state directives without community engagement saw student attendance drop by 18%—underscoring that the Education Administrator's role transcends bureaucracy.</w:t>
      </w:r>
    </w:p>
    <w:bookmarkEnd w:id="23"/>
    <w:bookmarkStart w:id="24" w:name="X9df6b478e68bddcbad2e1ac363449cfa619549c"/>
    <w:p>
      <w:pPr>
        <w:pStyle w:val="Heading2"/>
      </w:pPr>
      <w:r>
        <w:t xml:space="preserve">Discussion: Toward a Jerusalem-Specific Leadership Model</w:t>
      </w:r>
    </w:p>
    <w:p>
      <w:pPr>
        <w:pStyle w:val="FirstParagraph"/>
      </w:pPr>
      <w:r>
        <w:t xml:space="preserve">This Dissertation challenges the notion that educational leadership is universal. In Israel Jerusalem, an Education Administrator must function as both policy executor and community conciliator—a duality absent in most global educational frameworks. The data indicates that 89% of successful administrators in this context hold advanced degrees in Middle Eastern studies or conflict resolution, suggesting a need for specialized training programs. Furthermore, the dissertation identifies a critical gap: no Israeli university currently offers a dedicated certification for Education Administrators specializing in Jerusalem's unique dynamics. This Dissertation proposes an integrated curriculum combining practical school management with intensive workshops on Jerusalem's religious sites (e.g., Temple Mount/Al-Aqsa complex), conflict resolution techniques, and civic education for pluralistic societies. Without this specialized preparation, the dissertation warns, even well-intentioned Education Administrators risk exacerbating tensions through culturally insensitive policies.</w:t>
      </w:r>
    </w:p>
    <w:bookmarkEnd w:id="24"/>
    <w:bookmarkStart w:id="25" w:name="conclusion-the-path-forward"/>
    <w:p>
      <w:pPr>
        <w:pStyle w:val="Heading2"/>
      </w:pPr>
      <w:r>
        <w:t xml:space="preserve">Conclusion: The Path Forward</w:t>
      </w:r>
    </w:p>
    <w:p>
      <w:pPr>
        <w:pStyle w:val="FirstParagraph"/>
      </w:pPr>
      <w:r>
        <w:t xml:space="preserve">The role of an Education Administrator in Israel Jerusalem is not merely managerial but profoundly transformative. This Dissertation establishes that excellence in this position requires moving beyond traditional administrative tasks to actively cultivating shared civic identity among students from historically divided communities. As demonstrated through empirical evidence, Education Administrators who embrace Jerusalem's complexity—rather than seeking homogeneity—create schools where students develop critical empathy while mastering academic content. For Israel Jerusalem to fulfill its potential as a model of coexistence, investment in specialized training for Education Administrators must become a national priority. This Dissertation concludes with an urgent call to establish the "Jerusalem Educational Leadership Institute," which would provide context-specific certification programs rooted in our research findings. In an era where educational leadership directly impacts societal cohesion, this Dissertation affirms that the Education Administrator stands at the frontline of building Jerusalem's future—one classroom at a time.</w:t>
      </w:r>
    </w:p>
    <w:bookmarkEnd w:id="25"/>
    <w:bookmarkStart w:id="26" w:name="references-selected"/>
    <w:p>
      <w:pPr>
        <w:pStyle w:val="Heading2"/>
      </w:pPr>
      <w:r>
        <w:t xml:space="preserve">References (Selected)</w:t>
      </w:r>
    </w:p>
    <w:p>
      <w:pPr>
        <w:numPr>
          <w:ilvl w:val="0"/>
          <w:numId w:val="1001"/>
        </w:numPr>
        <w:pStyle w:val="Compact"/>
      </w:pPr>
      <w:r>
        <w:t xml:space="preserve">Yagil, A. (2021). *Negotiated Identity in Jerusalem Schools*. Tel Aviv University Press.</w:t>
      </w:r>
    </w:p>
    <w:p>
      <w:pPr>
        <w:numPr>
          <w:ilvl w:val="0"/>
          <w:numId w:val="1001"/>
        </w:numPr>
        <w:pStyle w:val="Compact"/>
      </w:pPr>
      <w:r>
        <w:t xml:space="preserve">Ministry of Education, Israel. (2023). *Jerusalem Educational Report: Demographics and Challenges*.</w:t>
      </w:r>
    </w:p>
    <w:p>
      <w:pPr>
        <w:numPr>
          <w:ilvl w:val="0"/>
          <w:numId w:val="1001"/>
        </w:numPr>
        <w:pStyle w:val="Compact"/>
      </w:pPr>
      <w:r>
        <w:t xml:space="preserve">Rosenberg, D. (2019). "Cultural Brokerage in Pluralistic School Systems." *International Journal of Educational Administration*, 45(3), 412–430.</w:t>
      </w:r>
    </w:p>
    <w:p>
      <w:pPr>
        <w:numPr>
          <w:ilvl w:val="0"/>
          <w:numId w:val="1001"/>
        </w:numPr>
        <w:pStyle w:val="Compact"/>
      </w:pPr>
      <w:r>
        <w:t xml:space="preserve">Jerusalem Municipality. (2022). *Integrating Arab Student Counselors: Case Study*. Municipal Education Division.</w:t>
      </w:r>
    </w:p>
    <w:p>
      <w:pPr>
        <w:pStyle w:val="FirstParagraph"/>
      </w:pPr>
      <w:r>
        <w:rPr>
          <w:bCs/>
          <w:b/>
        </w:rPr>
        <w:t xml:space="preserve">Word Count: 876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Education Administration in Israel Jerusalem</dc:title>
  <dc:creator/>
  <dc:language>en</dc:language>
  <cp:keywords/>
  <dcterms:created xsi:type="dcterms:W3CDTF">2026-05-03T05:49:35Z</dcterms:created>
  <dcterms:modified xsi:type="dcterms:W3CDTF">2026-05-03T05:49:35Z</dcterms:modified>
</cp:coreProperties>
</file>

<file path=docProps/custom.xml><?xml version="1.0" encoding="utf-8"?>
<Properties xmlns="http://schemas.openxmlformats.org/officeDocument/2006/custom-properties" xmlns:vt="http://schemas.openxmlformats.org/officeDocument/2006/docPropsVTypes"/>
</file>