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821add11f365974ffa14bd814a5bcf5a00a70ca"/>
    <w:p>
      <w:pPr>
        <w:pStyle w:val="Heading1"/>
      </w:pPr>
      <w:r>
        <w:t xml:space="preserve">The Critical Role of the Electrical Engineer in Argentina Buenos Aires: A Contemporary Dissertation Analysis</w:t>
      </w:r>
    </w:p>
    <w:p>
      <w:pPr>
        <w:pStyle w:val="FirstParagraph"/>
      </w:pPr>
      <w:r>
        <w:t xml:space="preserve">This dissertation provides a comprehensive analysis of the evolving profession and essential contributions of the Electrical Engineer within the dynamic context of Argentina, with specific focus on Buenos Aires. As one of Latin America's most significant economic and technological hubs, Buenos Aires presents unique challenges and opportunities that define the modern practice of electrical engineering in Argentina. This document underscores why understanding this discipline is not merely academic but a vital necessity for national development.</w:t>
      </w:r>
    </w:p>
    <w:bookmarkStart w:id="20" w:name="X5e03e453f3cd7a3957c368742bb7b9c0ad0b24c"/>
    <w:p>
      <w:pPr>
        <w:pStyle w:val="Heading2"/>
      </w:pPr>
      <w:r>
        <w:t xml:space="preserve">Contextualizing Electrical Engineering in Argentina Buenos Aires</w:t>
      </w:r>
    </w:p>
    <w:p>
      <w:pPr>
        <w:pStyle w:val="FirstParagraph"/>
      </w:pPr>
      <w:r>
        <w:t xml:space="preserve">Buenos Aires, as the capital and economic engine of Argentina, experiences immense demand on its electrical infrastructure. The city's dense urban landscape, coupled with its status as a major industrial and commercial center, places unprecedented pressure on power generation, transmission, distribution systems. An Electrical Engineer working in this environment must navigate complex regulatory frameworks established by national bodies like ENRE (Ente Nacional Regulador de la Electricidad) and local entities such as the EPEC (Empresa Provincial de Energía y Agua de Buenos Aires). The 2019 nationwide blackout, which profoundly impacted Buenos Aires, starkly highlighted the critical role of the Electrical Engineer in ensuring grid resilience and system stability across Argentina.</w:t>
      </w:r>
    </w:p>
    <w:p>
      <w:pPr>
        <w:pStyle w:val="BodyText"/>
      </w:pPr>
      <w:r>
        <w:t xml:space="preserve">The historical development of electrical systems in Argentina Buenos Aires dates back to the late 19th century with pioneering installations. Today, this legacy faces modernization imperatives driven by energy transition policies, increasing renewable integration (particularly solar and wind projects near Buenos Aires), and the need for smart grid technologies. The Electrical Engineer must be adept at blending traditional power engineering principles with cutting-edge digital solutions to meet these demands within the specific socio-economic landscape of Argentina.</w:t>
      </w:r>
    </w:p>
    <w:bookmarkEnd w:id="20"/>
    <w:bookmarkStart w:id="21" w:name="X7ed798125c0b9bdad4f0a48c261a1e900b645f9"/>
    <w:p>
      <w:pPr>
        <w:pStyle w:val="Heading2"/>
      </w:pPr>
      <w:r>
        <w:t xml:space="preserve">The Multifaceted Professional Role of an Electrical Engineer in Argentina</w:t>
      </w:r>
    </w:p>
    <w:p>
      <w:pPr>
        <w:pStyle w:val="FirstParagraph"/>
      </w:pPr>
      <w:r>
        <w:t xml:space="preserve">In the Argentine context, particularly Buenos Aires, the role of an Electrical Engineer extends far beyond theoretical design. It encompasses practical implementation within a national grid heavily reliant on hydroelectric power from upstream rivers like the Paraná and Iguazú, supplemented by thermal plants. An Electrical Engineer in Buenos Aires must be proficient in adhering to Argentinian technical standards (IRAM - Instituto Argentino de Normalización y Certificación), understanding local regulations, and managing projects within constrained municipal permitting processes common across the city's dense infrastructure.</w:t>
      </w:r>
    </w:p>
    <w:p>
      <w:pPr>
        <w:pStyle w:val="BodyText"/>
      </w:pPr>
      <w:r>
        <w:t xml:space="preserve">Key responsibilities include: designing efficient distribution networks for high-rise residential and commercial districts; optimizing power quality for sensitive industries like manufacturing and data centers in areas such as Vicente López or Palermo; implementing energy management systems to reduce waste in public buildings (a priority under Argentina's current national energy policies); and actively participating in the ongoing modernization of the transmission network, exemplified by projects involving Epecos' high-voltage lines serving Buenos Aires. The Electrical Engineer is also pivotal in emergency response coordination during power disruptions, a recurring challenge requiring rapid assessment and restoration capabilities within the urban setting of Argentina's capital.</w:t>
      </w:r>
    </w:p>
    <w:bookmarkEnd w:id="21"/>
    <w:bookmarkStart w:id="22" w:name="X2c8c10fb5e571cb5255112f90bda6e26a23d4e4"/>
    <w:p>
      <w:pPr>
        <w:pStyle w:val="Heading2"/>
      </w:pPr>
      <w:r>
        <w:t xml:space="preserve">Challenges and Future Trajectory for Electrical Engineers in Buenos Aires</w:t>
      </w:r>
    </w:p>
    <w:p>
      <w:pPr>
        <w:pStyle w:val="FirstParagraph"/>
      </w:pPr>
      <w:r>
        <w:t xml:space="preserve">The profession faces significant challenges unique to Argentina Buenos Aires. These include managing aging infrastructure inherited from decades of underinvestment, integrating distributed energy resources (like rooftop solar) onto a grid not originally designed for two-way power flow, ensuring cybersecurity for increasingly digitalized systems, and addressing the economic volatility that impacts long-term project financing – all within a framework demanding high ethical standards and professional responsibility.</w:t>
      </w:r>
    </w:p>
    <w:p>
      <w:pPr>
        <w:pStyle w:val="BodyText"/>
      </w:pPr>
      <w:r>
        <w:t xml:space="preserve">Future trajectories are promising but require adaptation. The Argentine government's focus on energy transition (evidenced by targets for renewable energy share) creates substantial demand for Electrical Engineers skilled in grid integration, battery storage systems, and microgrid design. Buenos Aires itself is exploring initiatives like smart street lighting and electric vehicle charging networks, areas where the expertise of an Electrical Engineer is indispensable. Universities across Argentina, including major institutions in Buenos Aires such as the Universidad Nacional de La Plata (UNLP) and the Universidad Tecnológica Nacional (UTN), are intensifying programs to train engineers capable of meeting these complex demands.</w:t>
      </w:r>
    </w:p>
    <w:bookmarkEnd w:id="22"/>
    <w:bookmarkStart w:id="23" w:name="X68d3649bec5c16db374f158d956cc9567385e75"/>
    <w:p>
      <w:pPr>
        <w:pStyle w:val="Heading2"/>
      </w:pPr>
      <w:r>
        <w:t xml:space="preserve">Conclusion: An Indispensable Profession for Argentina's Future</w:t>
      </w:r>
    </w:p>
    <w:p>
      <w:pPr>
        <w:pStyle w:val="FirstParagraph"/>
      </w:pPr>
      <w:r>
        <w:t xml:space="preserve">This dissertation unequivocally establishes that the Electrical Engineer is not just a professional in Argentina Buenos Aires; they are a cornerstone of national infrastructure resilience, economic stability, and sustainable development. The unique confluence of urban density, historical grid structures, evolving energy policies, and technological advancement defines the critical work of an Electrical Engineer operating within this specific Argentine context. As Buenos Aires continues to grow and transform – facing challenges from climate impacts to digitalization pressures – the need for highly skilled, innovative Electrical Engineers becomes ever more urgent.</w:t>
      </w:r>
    </w:p>
    <w:p>
      <w:pPr>
        <w:pStyle w:val="BodyText"/>
      </w:pPr>
      <w:r>
        <w:t xml:space="preserve">Investing in the education, professional development, and ethical practice of the Electrical Engineer across Argentina is paramount. For Buenos Aires specifically, a city that represents both the complexity and potential of Argentina's energy future, these professionals are indispensable agents for ensuring reliable power, fostering innovation in clean energy solutions, and securing a sustainable electrical infrastructure that supports the lives and livelihoods of millions. The continued evolution of this profession within Buenos Aires is intrinsically linked to Argentina's broader technological progress and economic prosperity.</w:t>
      </w:r>
    </w:p>
    <w:p>
      <w:pPr>
        <w:pStyle w:val="BodyText"/>
      </w:pPr>
      <w:r>
        <w:rPr>
          <w:bCs/>
          <w:b/>
        </w:rPr>
        <w:t xml:space="preserve">Keywords:</w:t>
      </w:r>
      <w:r>
        <w:t xml:space="preserve"> </w:t>
      </w:r>
      <w:r>
        <w:t xml:space="preserve">Dissertation, Electrical Engineer, Argentina Buenos Aires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Argentina Buenos Aires</dc:title>
  <dc:creator/>
  <cp:keywords/>
  <dcterms:created xsi:type="dcterms:W3CDTF">2025-12-11T16:46:11Z</dcterms:created>
  <dcterms:modified xsi:type="dcterms:W3CDTF">2025-12-11T16:46:11Z</dcterms:modified>
</cp:coreProperties>
</file>

<file path=docProps/custom.xml><?xml version="1.0" encoding="utf-8"?>
<Properties xmlns="http://schemas.openxmlformats.org/officeDocument/2006/custom-properties" xmlns:vt="http://schemas.openxmlformats.org/officeDocument/2006/docPropsVTypes"/>
</file>