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90bb2fd244a15eb59138e25e84d8ec4cf4bdf20"/>
    <w:p>
      <w:pPr>
        <w:pStyle w:val="Heading1"/>
      </w:pPr>
      <w:r>
        <w:t xml:space="preserve">The Critical Role of the Electrical Engineer in France Marseille</w:t>
      </w:r>
    </w:p>
    <w:p>
      <w:pPr>
        <w:pStyle w:val="FirstParagraph"/>
      </w:pPr>
      <w:r>
        <w:t xml:space="preserve">A Comprehensive Dissertation on Infrastructure, Innovation, and Sustainable Development</w:t>
      </w:r>
    </w:p>
    <w:bookmarkStart w:id="20" w:name="introduction"/>
    <w:p>
      <w:pPr>
        <w:pStyle w:val="Heading2"/>
      </w:pPr>
      <w:r>
        <w:t xml:space="preserve">Introduction</w:t>
      </w:r>
    </w:p>
    <w:p>
      <w:pPr>
        <w:pStyle w:val="FirstParagraph"/>
      </w:pPr>
      <w:r>
        <w:t xml:space="preserve">In the dynamic urban landscape of France Marseille, the role of the Electrical Engineer has evolved from mere technical implementation to strategic catalyst for sustainable metropolitan development. As Europe's largest port city and a vibrant hub of Mediterranean commerce, Marseille presents unique challenges requiring specialized electrical engineering expertise. This dissertation examines how contemporary Electrical Engineers are addressing energy resilience, smart infrastructure integration, and renewable transition within France Marseille's complex urban ecosystem. The significance of this profession transcends traditional utility functions; it now fundamentally shapes the city's economic vitality and environmental future.</w:t>
      </w:r>
    </w:p>
    <w:bookmarkEnd w:id="20"/>
    <w:bookmarkStart w:id="21" w:name="X86cdd6f48e3460e1ee9380ab4cbaa9a2142513f"/>
    <w:p>
      <w:pPr>
        <w:pStyle w:val="Heading2"/>
      </w:pPr>
      <w:r>
        <w:t xml:space="preserve">The Strategic Imperative in France Marseille</w:t>
      </w:r>
    </w:p>
    <w:p>
      <w:pPr>
        <w:pStyle w:val="FirstParagraph"/>
      </w:pPr>
      <w:r>
        <w:t xml:space="preserve">Marseille's electrical infrastructure faces multifaceted pressures: aging networks from the late 19th century, dense urban fabric with historical preservation constraints, and climate vulnerability to Mediterranean heatwaves and coastal flooding. For the Electrical Engineer operating within France Marseille, these challenges demand more than technical proficiency—they require contextual mastery of Mediterranean urbanism. The city's status as a key EU gateway (handling 25% of France's maritime trade) intensifies the need for grid reliability that cannot falter during peak container operations at the Port de Marseille-Fos. This dissertation argues that without specialized Electrical Engineers deeply embedded in Marseille's socio-technical landscape, the city risks energy fragmentation that would undermine its economic competitiveness.</w:t>
      </w:r>
    </w:p>
    <w:bookmarkEnd w:id="21"/>
    <w:bookmarkStart w:id="22" w:name="Xf6400791d149b2a0ae76cf02965da6e1a5ba71b"/>
    <w:p>
      <w:pPr>
        <w:pStyle w:val="Heading2"/>
      </w:pPr>
      <w:r>
        <w:t xml:space="preserve">Innovative Solutions for Mediterranean Urban Contexts</w:t>
      </w:r>
    </w:p>
    <w:p>
      <w:pPr>
        <w:pStyle w:val="FirstParagraph"/>
      </w:pPr>
      <w:r>
        <w:t xml:space="preserve">Contemporary Electrical Engineers in France Marseille are pioneering solutions uniquely suited to the region's climate and culture. The</w:t>
      </w:r>
      <w:r>
        <w:t xml:space="preserve"> </w:t>
      </w:r>
      <w:r>
        <w:rPr>
          <w:iCs/>
          <w:i/>
        </w:rPr>
        <w:t xml:space="preserve">SolarMarseille</w:t>
      </w:r>
      <w:r>
        <w:t xml:space="preserve"> </w:t>
      </w:r>
      <w:r>
        <w:t xml:space="preserve">initiative—integrating photovoltaic panels into historic building facades while preserving architectural heritage—exemplifies this adaptation. Unlike northern European solar projects, these systems require specialized engineering to withstand Mediterranean UV intensity and coastal salt corrosion. Similarly, Marseille's "Smart Grid District" in the Vieux-Port quarter demonstrates how Electrical Engineers design dynamic load management that responds to tourism surges during summer months while maintaining residential stability.</w:t>
      </w:r>
    </w:p>
    <w:p>
      <w:pPr>
        <w:pStyle w:val="BodyText"/>
      </w:pPr>
      <w:r>
        <w:t xml:space="preserve">Notably, the Electrical Engineer must navigate France's rigorous regulatory framework (including RTE's grid codes) while collaborating with Marseille's municipal energy agency,</w:t>
      </w:r>
      <w:r>
        <w:t xml:space="preserve"> </w:t>
      </w:r>
      <w:r>
        <w:rPr>
          <w:iCs/>
          <w:i/>
        </w:rPr>
        <w:t xml:space="preserve">Marseille Métropole Énergie</w:t>
      </w:r>
      <w:r>
        <w:t xml:space="preserve">. A recent case involved reconfiguring substations beneath the historic Cours Julien district—a feat requiring not only electrical expertise but also archaeology-sensitive engineering practices. This complexity underscores why the Electrical Engineer in France Marseille must be a hybrid professional: equally adept at power systems simulation and community engagement with local</w:t>
      </w:r>
      <w:r>
        <w:t xml:space="preserve"> </w:t>
      </w:r>
      <w:r>
        <w:rPr>
          <w:iCs/>
          <w:i/>
        </w:rPr>
        <w:t xml:space="preserve">comités de quartier</w:t>
      </w:r>
      <w:r>
        <w:t xml:space="preserve">.</w:t>
      </w:r>
    </w:p>
    <w:bookmarkEnd w:id="22"/>
    <w:bookmarkStart w:id="23" w:name="X2fd009c6fe9bbd4c7793dee2084faf2991773c6"/>
    <w:p>
      <w:pPr>
        <w:pStyle w:val="Heading2"/>
      </w:pPr>
      <w:r>
        <w:t xml:space="preserve">Educational Pathways and Professional Integration</w:t>
      </w:r>
    </w:p>
    <w:p>
      <w:pPr>
        <w:pStyle w:val="FirstParagraph"/>
      </w:pPr>
      <w:r>
        <w:t xml:space="preserve">The French higher education system shapes the Electrical Engineer's development through institutions like</w:t>
      </w:r>
      <w:r>
        <w:t xml:space="preserve"> </w:t>
      </w:r>
      <w:r>
        <w:rPr>
          <w:iCs/>
          <w:i/>
        </w:rPr>
        <w:t xml:space="preserve">École Centrale de Marseille</w:t>
      </w:r>
      <w:r>
        <w:t xml:space="preserve"> </w:t>
      </w:r>
      <w:r>
        <w:t xml:space="preserve">and</w:t>
      </w:r>
      <w:r>
        <w:t xml:space="preserve"> </w:t>
      </w:r>
      <w:r>
        <w:rPr>
          <w:iCs/>
          <w:i/>
        </w:rPr>
        <w:t xml:space="preserve">Université Aix-Marseille</w:t>
      </w:r>
      <w:r>
        <w:t xml:space="preserve">, which now emphasize Mediterranean-specific curricula. Students engage in fieldwork at Marseille's renewable energy parks—such as the 100MW solar farm at La Couronne—and collaborate with local grid operator Enedis on real-time grid stability projects. This hands-on approach produces engineers who understand that Marseille's electrical challenges differ fundamentally from Paris or Lyon: higher summer peak demands, port-industry load patterns, and the need for rapid response to Mediterranean weather events.</w:t>
      </w:r>
    </w:p>
    <w:p>
      <w:pPr>
        <w:pStyle w:val="BodyText"/>
      </w:pPr>
      <w:r>
        <w:t xml:space="preserve">Professional integration is equally distinctive. The Marseille Chamber of Electrical Engineering (</w:t>
      </w:r>
      <w:r>
        <w:rPr>
          <w:iCs/>
          <w:i/>
        </w:rPr>
        <w:t xml:space="preserve">Chambre Syndicale de l'Ingénierie Électrique de Marseille</w:t>
      </w:r>
      <w:r>
        <w:t xml:space="preserve">) hosts quarterly forums where Electrical Engineers discuss grid resilience against sea-level rise—a critical concern absent in inland French cities. This regional professional ecosystem ensures that knowledge transfer remains contextually relevant, directly addressing how the Electrical Engineer contributes to France Marseille's climate adaptation strategy.</w:t>
      </w:r>
    </w:p>
    <w:bookmarkEnd w:id="23"/>
    <w:bookmarkStart w:id="24" w:name="future-trajectories-and-global-relevance"/>
    <w:p>
      <w:pPr>
        <w:pStyle w:val="Heading2"/>
      </w:pPr>
      <w:r>
        <w:t xml:space="preserve">Future Trajectories and Global Relevance</w:t>
      </w:r>
    </w:p>
    <w:p>
      <w:pPr>
        <w:pStyle w:val="FirstParagraph"/>
      </w:pPr>
      <w:r>
        <w:t xml:space="preserve">Looking ahead, the Electrical Engineer in France Marseille will spearhead three transformative initiatives. First, the</w:t>
      </w:r>
      <w:r>
        <w:t xml:space="preserve"> </w:t>
      </w:r>
      <w:r>
        <w:rPr>
          <w:iCs/>
          <w:i/>
        </w:rPr>
        <w:t xml:space="preserve">Hydrogen Marseille Corridor</w:t>
      </w:r>
      <w:r>
        <w:t xml:space="preserve"> </w:t>
      </w:r>
      <w:r>
        <w:t xml:space="preserve">project requires engineers to develop electrolysis facilities powered by offshore wind—creating a Mediterranean hydrogen hub that could supply 30% of regional industry needs. Second, as France pushes for carbon neutrality by 2050, Marseille's Electrical Engineers are mapping district-scale microgrids incorporating waste-to-energy plants. Third, with the city hosting the 2024 Olympic sailing events, engineers are designing resilient power systems that withstand coastal conditions while supporting zero-emission transport infrastructure.</w:t>
      </w:r>
    </w:p>
    <w:p>
      <w:pPr>
        <w:pStyle w:val="BodyText"/>
      </w:pPr>
      <w:r>
        <w:t xml:space="preserve">Crucially, these innovations position Marseille as a global model for Mediterranean urban energy transition. The success of France's "Marseille 2030" energy plan hinges on Electrical Engineers who can translate EU climate directives into local implementation—proving that this profession is not merely technical but deeply civic. As noted in the latest</w:t>
      </w:r>
      <w:r>
        <w:t xml:space="preserve"> </w:t>
      </w:r>
      <w:r>
        <w:rPr>
          <w:iCs/>
          <w:i/>
        </w:rPr>
        <w:t xml:space="preserve">France Métropoles</w:t>
      </w:r>
      <w:r>
        <w:t xml:space="preserve"> </w:t>
      </w:r>
      <w:r>
        <w:t xml:space="preserve">report, cities with integrated electrical engineering leadership achieve 40% faster renewable adoption than those without.</w:t>
      </w:r>
    </w:p>
    <w:bookmarkEnd w:id="24"/>
    <w:bookmarkStart w:id="25" w:name="conclusion"/>
    <w:p>
      <w:pPr>
        <w:pStyle w:val="Heading2"/>
      </w:pPr>
      <w:r>
        <w:t xml:space="preserve">Conclusion</w:t>
      </w:r>
    </w:p>
    <w:p>
      <w:pPr>
        <w:pStyle w:val="FirstParagraph"/>
      </w:pPr>
      <w:r>
        <w:t xml:space="preserve">This dissertation affirms that the Electrical Engineer is indispensable to France Marseille's present and future. Beyond wiring circuits, these professionals are architects of sustainable urban identity—navigating historical preservation, climate vulnerability, and economic ambition through technical innovation. In a city where the Mediterranean Sea meets 19th-century architecture and 21st-century digital infrastructure, the Electrical Engineer serves as the critical bridge between past and future. As Marseille advances toward its "Green Port" vision by 2035, the specialized expertise of its Electrical Engineers will determine whether this vision becomes reality or remains a distant aspiration. For France's second-largest city to lead Europe's urban energy transition, it must continue prioritizing the development and integration of Electrical Engineers deeply rooted in Marseille's unique context—a commitment that transcends standard engineering practice to become a civic imperative.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France Marseille</dc:title>
  <dc:creator/>
  <dc:language>en</dc:language>
  <cp:keywords/>
  <dcterms:created xsi:type="dcterms:W3CDTF">2026-04-21T09:29:53Z</dcterms:created>
  <dcterms:modified xsi:type="dcterms:W3CDTF">2026-04-21T09:29:53Z</dcterms:modified>
</cp:coreProperties>
</file>

<file path=docProps/custom.xml><?xml version="1.0" encoding="utf-8"?>
<Properties xmlns="http://schemas.openxmlformats.org/officeDocument/2006/custom-properties" xmlns:vt="http://schemas.openxmlformats.org/officeDocument/2006/docPropsVTypes"/>
</file>