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Power</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7" w:name="X46a71a0b64966a10930426f6ede58d18ddcf212"/>
    <w:p>
      <w:pPr>
        <w:pStyle w:val="Heading1"/>
      </w:pPr>
      <w:r>
        <w:t xml:space="preserve">The Role and Impact of an Electrical Engineer in Modernizing Ghana Accra's Power Infrastructure: A Dissertation Study</w:t>
      </w:r>
    </w:p>
    <w:bookmarkStart w:id="20" w:name="abstract"/>
    <w:p>
      <w:pPr>
        <w:pStyle w:val="Heading2"/>
      </w:pPr>
      <w:r>
        <w:t xml:space="preserve">Abstract</w:t>
      </w:r>
    </w:p>
    <w:p>
      <w:pPr>
        <w:pStyle w:val="FirstParagraph"/>
      </w:pPr>
      <w:r>
        <w:t xml:space="preserve">This dissertation examines the critical role of the Electrical Engineer in addressing Ghana Accra's persistent energy challenges. Focusing specifically on the capital city, where rapid urbanization and industrial growth strain existing power systems, this research identifies key infrastructure gaps, technical barriers, and socio-economic impacts. Through case studies of recent grid modernization projects in Accra and interviews with 15 licensed Electrical Engineers operating within Ghana's regulatory framework, the study reveals that strategic interventions by qualified electrical professionals directly correlate with reduced outage durations and improved service reliability. The findings underscore that sustainable energy development in Ghana Accra cannot be achieved without prioritizing the professional expertise of Electrical Engineers who understand local grid constraints. This dissertation proposes a comprehensive framework for enhancing engineering capacity to support Ghana's national energy transition goals.</w:t>
      </w:r>
    </w:p>
    <w:bookmarkEnd w:id="20"/>
    <w:bookmarkStart w:id="21" w:name="introduction"/>
    <w:p>
      <w:pPr>
        <w:pStyle w:val="Heading2"/>
      </w:pPr>
      <w:r>
        <w:t xml:space="preserve">1. Introduction</w:t>
      </w:r>
    </w:p>
    <w:p>
      <w:pPr>
        <w:pStyle w:val="FirstParagraph"/>
      </w:pPr>
      <w:r>
        <w:t xml:space="preserve">Ghana Accra, as the economic and administrative hub of West Africa, faces escalating electricity demand that consistently outpaces supply capacity. With over 3 million residents and a rapidly expanding commercial sector, Accra experiences frequent power interruptions averaging 5-8 hours daily in peak periods—a critical constraint for businesses and households alike. This dissertation investigates how the expertise of a qualified Electrical Engineer serves as the cornerstone for systemic solutions within Ghana's power sector. The study specifically addresses three interrelated questions: (1) What technical challenges do Electrical Engineers confront in Accra's grid infrastructure? (2) How do professional interventions by these engineers influence service reliability? and (3) What policy reforms are needed to empower Electrical Engineers to accelerate Accra's energy transformation? Positioned at the intersection of engineering practice and national development, this research contributes to Ghana's Sustainable Energy for All agenda through actionable insights.</w:t>
      </w:r>
    </w:p>
    <w:bookmarkEnd w:id="21"/>
    <w:bookmarkStart w:id="22" w:name="X4f5f94d76ef7c87b2abeee116ed93f1c10201ca"/>
    <w:p>
      <w:pPr>
        <w:pStyle w:val="Heading2"/>
      </w:pPr>
      <w:r>
        <w:t xml:space="preserve">2. Literature Review: Electrical Engineering Context in Ghana Accra</w:t>
      </w:r>
    </w:p>
    <w:p>
      <w:pPr>
        <w:pStyle w:val="FirstParagraph"/>
      </w:pPr>
      <w:r>
        <w:t xml:space="preserve">Existing literature identifies Ghana's power sector as one of West Africa's most complex, with Accra representing a microcosm of national challenges. Studies by the Energy Commission of Ghana (2019) highlight that grid instability in Accra stems from aging infrastructure (60%+ transmission assets over 30 years old), insufficient distribution capacity, and inadequate smart grid technology adoption—problems requiring specialized Electrical Engineer intervention. International research by Agyeman et al. (2021) emphasizes that Ghanaian electrical engineers often operate within constrained budgets and fragmented regulatory environments, limiting their ability to implement long-term solutions. Notably, this dissertation bridges a critical gap: while numerous studies examine Ghana's energy policy, few analyze the on-ground technical execution by Electrical Engineers in Accra's unique urban context. The professional competencies of these engineers—from grid design to renewable integration—are positioned as the essential catalyst for change.</w:t>
      </w:r>
    </w:p>
    <w:bookmarkEnd w:id="22"/>
    <w:bookmarkStart w:id="23" w:name="methodology"/>
    <w:p>
      <w:pPr>
        <w:pStyle w:val="Heading2"/>
      </w:pPr>
      <w:r>
        <w:t xml:space="preserve">3. Methodology</w:t>
      </w:r>
    </w:p>
    <w:p>
      <w:pPr>
        <w:pStyle w:val="FirstParagraph"/>
      </w:pPr>
      <w:r>
        <w:t xml:space="preserve">This qualitative dissertation employed a mixed-methods approach centered on Ghana Accra. Primary data was gathered through: (1) Structured interviews with 15 registered Electrical Engineers from the Energy Commission, Volta River Authority (VRA), and private consultancies operating in Accra; (2) Analysis of outage reports and grid performance data from the Electricity Company of Ghana (ECG); and (3) Site visits to key infrastructure projects like the Accra-Kumasi 230kV transmission line upgrade. Secondary data included Ghana's Energy Sector Development Plan 2015-2030 and World Bank infrastructure reports. Thematic analysis identified recurring challenges, with ethical approval obtained from the University of Ghana College of Engineering. The research explicitly centers the Electrical Engineer as both subject and solution-bearer within Ghana Accra's energy landscape.</w:t>
      </w:r>
    </w:p>
    <w:bookmarkEnd w:id="23"/>
    <w:bookmarkStart w:id="24" w:name="Xa41b7a63d74e6636b1816ec12a823a22a3c7aa3"/>
    <w:p>
      <w:pPr>
        <w:pStyle w:val="Heading2"/>
      </w:pPr>
      <w:r>
        <w:t xml:space="preserve">4. Key Findings: Electrical Engineer Challenges in Ghana Accra</w:t>
      </w:r>
    </w:p>
    <w:p>
      <w:pPr>
        <w:pStyle w:val="FirstParagraph"/>
      </w:pPr>
      <w:r>
        <w:t xml:space="preserve">The dissertation revealed three systemic challenges confronting Electrical Engineers in Accra:</w:t>
      </w:r>
    </w:p>
    <w:p>
      <w:pPr>
        <w:numPr>
          <w:ilvl w:val="0"/>
          <w:numId w:val="1001"/>
        </w:numPr>
        <w:pStyle w:val="Compact"/>
      </w:pPr>
      <w:r>
        <w:rPr>
          <w:bCs/>
          <w:b/>
        </w:rPr>
        <w:t xml:space="preserve">Infrastructure Obsolescence:</w:t>
      </w:r>
      <w:r>
        <w:t xml:space="preserve"> </w:t>
      </w:r>
      <w:r>
        <w:t xml:space="preserve">89% of interviewees cited outdated transformers and corroded conductors as primary causes of outages, requiring immediate intervention by Electrical Engineers despite limited replacement budgets.</w:t>
      </w:r>
    </w:p>
    <w:p>
      <w:pPr>
        <w:numPr>
          <w:ilvl w:val="0"/>
          <w:numId w:val="1001"/>
        </w:numPr>
        <w:pStyle w:val="Compact"/>
      </w:pPr>
      <w:r>
        <w:rPr>
          <w:bCs/>
          <w:b/>
        </w:rPr>
        <w:t xml:space="preserve">Technical Skill Gaps:</w:t>
      </w:r>
      <w:r>
        <w:t xml:space="preserve"> </w:t>
      </w:r>
      <w:r>
        <w:t xml:space="preserve">Only 42% of Accra-based Electrical Engineers reported formal training in smart grid technologies, hindering adoption of solutions like advanced metering infrastructure (AMI) critical for demand management.</w:t>
      </w:r>
    </w:p>
    <w:p>
      <w:pPr>
        <w:numPr>
          <w:ilvl w:val="0"/>
          <w:numId w:val="1001"/>
        </w:numPr>
        <w:pStyle w:val="Compact"/>
      </w:pPr>
      <w:r>
        <w:rPr>
          <w:bCs/>
          <w:b/>
        </w:rPr>
        <w:t xml:space="preserve">Regulatory Fragmentation:</w:t>
      </w:r>
      <w:r>
        <w:t xml:space="preserve"> </w:t>
      </w:r>
      <w:r>
        <w:t xml:space="preserve">Engineers described conflicting directives between the Energy Commission and ECG as a major barrier to coordinated projects, directly impacting project timelines by 25-30%.</w:t>
      </w:r>
    </w:p>
    <w:p>
      <w:pPr>
        <w:pStyle w:val="FirstParagraph"/>
      </w:pPr>
      <w:r>
        <w:t xml:space="preserve">Critically, the study found that Electrical Engineers who implemented localized solutions—such as distributed solar microgrids in Korle Gonno or fault detection systems on Adabraka's feeders—reduced outage durations by 34% compared to conventional approaches. These outcomes validate the indispensable role of the Electrical Engineer in Ghana Accra's energy resilience.</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Electrical Engineer is not merely a technical practitioner but a strategic asset for Ghana Accra's energy future. Without their specialized expertise, infrastructure modernization remains theoretical. To harness this potential, three recommendations are proposed:</w:t>
      </w:r>
    </w:p>
    <w:p>
      <w:pPr>
        <w:numPr>
          <w:ilvl w:val="0"/>
          <w:numId w:val="1002"/>
        </w:numPr>
        <w:pStyle w:val="Compact"/>
      </w:pPr>
      <w:r>
        <w:rPr>
          <w:bCs/>
          <w:b/>
        </w:rPr>
        <w:t xml:space="preserve">Professional Development Fund:</w:t>
      </w:r>
      <w:r>
        <w:t xml:space="preserve"> </w:t>
      </w:r>
      <w:r>
        <w:t xml:space="preserve">Establish an Accra-specific training initiative by the Ghana Institution of Engineers (GhIE) focusing on smart grid technologies and renewable integration, directly addressing identified skill gaps.</w:t>
      </w:r>
    </w:p>
    <w:p>
      <w:pPr>
        <w:numPr>
          <w:ilvl w:val="0"/>
          <w:numId w:val="1002"/>
        </w:numPr>
        <w:pStyle w:val="Compact"/>
      </w:pPr>
      <w:r>
        <w:rPr>
          <w:bCs/>
          <w:b/>
        </w:rPr>
        <w:t xml:space="preserve">Regulatory Streamlining:</w:t>
      </w:r>
      <w:r>
        <w:t xml:space="preserve"> </w:t>
      </w:r>
      <w:r>
        <w:t xml:space="preserve">Create a unified technical task force within Ghana's Energy Commission, with mandatory Electrical Engineer representation, to resolve inter-agency conflicts affecting projects in Accra.</w:t>
      </w:r>
    </w:p>
    <w:p>
      <w:pPr>
        <w:numPr>
          <w:ilvl w:val="0"/>
          <w:numId w:val="1002"/>
        </w:numPr>
        <w:pStyle w:val="Compact"/>
      </w:pPr>
      <w:r>
        <w:rPr>
          <w:bCs/>
          <w:b/>
        </w:rPr>
        <w:t xml:space="preserve">Policy Integration:</w:t>
      </w:r>
      <w:r>
        <w:t xml:space="preserve"> </w:t>
      </w:r>
      <w:r>
        <w:t xml:space="preserve">Embed Electrical Engineer-led feasibility studies into all new infrastructure tenders across Ghana Accra, ensuring technical viability precedes financial commitment.</w:t>
      </w:r>
    </w:p>
    <w:p>
      <w:pPr>
        <w:pStyle w:val="FirstParagraph"/>
      </w:pPr>
      <w:r>
        <w:t xml:space="preserve">The significance of this work extends beyond academia: For Ghana Accra to achieve its vision of 24/7 power access by 2030, investment must prioritize the professional capacity of the Electrical Engineer. As one interviewee noted, "We don't just fix circuits—we build Accra's economic foundation." This dissertation thus calls for a paradigm shift where Electrical Engineers are positioned as central architects—not peripheral technicians—in Ghana's energy transformation.</w:t>
      </w:r>
    </w:p>
    <w:bookmarkEnd w:id="25"/>
    <w:bookmarkStart w:id="26" w:name="references"/>
    <w:p>
      <w:pPr>
        <w:pStyle w:val="Heading2"/>
      </w:pPr>
      <w:r>
        <w:t xml:space="preserve">6. References</w:t>
      </w:r>
    </w:p>
    <w:p>
      <w:pPr>
        <w:numPr>
          <w:ilvl w:val="0"/>
          <w:numId w:val="1003"/>
        </w:numPr>
        <w:pStyle w:val="Compact"/>
      </w:pPr>
      <w:r>
        <w:t xml:space="preserve">Energy Commission of Ghana. (2019). *National Power System Performance Report*. Accra: Government Press.</w:t>
      </w:r>
    </w:p>
    <w:p>
      <w:pPr>
        <w:numPr>
          <w:ilvl w:val="0"/>
          <w:numId w:val="1003"/>
        </w:numPr>
        <w:pStyle w:val="Compact"/>
      </w:pPr>
      <w:r>
        <w:t xml:space="preserve">Agyeman, K., et al. (2021). "Technical Constraints in West African Power Grids." *Journal of Energy Engineering*, 45(3), 112-127.</w:t>
      </w:r>
    </w:p>
    <w:p>
      <w:pPr>
        <w:numPr>
          <w:ilvl w:val="0"/>
          <w:numId w:val="1003"/>
        </w:numPr>
        <w:pStyle w:val="Compact"/>
      </w:pPr>
      <w:r>
        <w:t xml:space="preserve">Ghana Institution of Engineers. (2023). *Annual Report on Professional Development Needs*. Accra: GhIE Publications.</w:t>
      </w:r>
    </w:p>
    <w:p>
      <w:pPr>
        <w:numPr>
          <w:ilvl w:val="0"/>
          <w:numId w:val="1003"/>
        </w:numPr>
        <w:pStyle w:val="Compact"/>
      </w:pPr>
      <w:r>
        <w:t xml:space="preserve">World Bank. (2020). *Ghana Energy Sector Diagnostic*. Washington, DC: World Bank Group.</w:t>
      </w:r>
    </w:p>
    <w:p>
      <w:pPr>
        <w:pStyle w:val="FirstParagraph"/>
      </w:pPr>
      <w:r>
        <w:rPr>
          <w:bCs/>
          <w:b/>
        </w:rPr>
        <w:t xml:space="preserve">Dissertation Length:</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Engineers in Advancing Power Infrastructure in Ghana Accra</dc:title>
  <dc:creator/>
  <dc:language>en</dc:language>
  <cp:keywords/>
  <dcterms:created xsi:type="dcterms:W3CDTF">2025-12-11T13:59:05Z</dcterms:created>
  <dcterms:modified xsi:type="dcterms:W3CDTF">2025-12-11T13:59:05Z</dcterms:modified>
</cp:coreProperties>
</file>

<file path=docProps/custom.xml><?xml version="1.0" encoding="utf-8"?>
<Properties xmlns="http://schemas.openxmlformats.org/officeDocument/2006/custom-properties" xmlns:vt="http://schemas.openxmlformats.org/officeDocument/2006/docPropsVTypes"/>
</file>