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5" w:name="X29d93e7fe2f599ea2416c7aaff5483938f952fc"/>
    <w:p>
      <w:pPr>
        <w:pStyle w:val="Heading1"/>
      </w:pPr>
      <w:r>
        <w:t xml:space="preserve">Dissertation: The Evolving Role of the Electrical Engineer in Japan Osaka's Technological Ecosystem</w:t>
      </w:r>
    </w:p>
    <w:p>
      <w:pPr>
        <w:pStyle w:val="FirstParagraph"/>
      </w:pPr>
      <w:r>
        <w:rPr>
          <w:bCs/>
          <w:b/>
        </w:rPr>
        <w:t xml:space="preserve">Abstract:</w:t>
      </w:r>
      <w:r>
        <w:t xml:space="preserve"> </w:t>
      </w:r>
      <w:r>
        <w:t xml:space="preserve">This dissertation examines the critical intersection of advanced electrical engineering practice, industrial innovation, and sustainable urban development within Japan Osaka. It argues that the modern</w:t>
      </w:r>
      <w:r>
        <w:t xml:space="preserve"> </w:t>
      </w:r>
      <w:r>
        <w:rPr>
          <w:iCs/>
          <w:i/>
        </w:rPr>
        <w:t xml:space="preserve">Electrical Engineer</w:t>
      </w:r>
      <w:r>
        <w:t xml:space="preserve"> </w:t>
      </w:r>
      <w:r>
        <w:t xml:space="preserve">operating in Osaka is not merely a technical specialist but a pivotal catalyst for regional economic resilience and global technological leadership. Focusing on Osaka's unique position as a hub of manufacturing, robotics, and smart city infrastructure, this study analyzes the evolving demands placed upon the</w:t>
      </w:r>
      <w:r>
        <w:t xml:space="preserve"> </w:t>
      </w:r>
      <w:r>
        <w:rPr>
          <w:iCs/>
          <w:i/>
        </w:rPr>
        <w:t xml:space="preserve">Electrical Engineer</w:t>
      </w:r>
      <w:r>
        <w:t xml:space="preserve">, demonstrating how their expertise directly shapes Japan's industrial future through tangible projects across Osaka.</w:t>
      </w:r>
    </w:p>
    <w:bookmarkStart w:id="20" w:name="Xdb4d1a9cf92aef1084ae1abef4ec850cd94624b"/>
    <w:p>
      <w:pPr>
        <w:pStyle w:val="Heading2"/>
      </w:pPr>
      <w:r>
        <w:t xml:space="preserve">Introduction: Osaka - The Engine Room of Japanese Innovation</w:t>
      </w:r>
    </w:p>
    <w:p>
      <w:pPr>
        <w:pStyle w:val="FirstParagraph"/>
      </w:pPr>
      <w:r>
        <w:t xml:space="preserve">Japan Osaka stands as a cornerstone of the nation's industrial and technological prowess, renowned for its dense concentration of manufacturing giants, cutting-edge R&amp;D facilities, and pioneering urban infrastructure projects. Within this dynamic environment, the role of the</w:t>
      </w:r>
      <w:r>
        <w:t xml:space="preserve"> </w:t>
      </w:r>
      <w:r>
        <w:rPr>
          <w:iCs/>
          <w:i/>
        </w:rPr>
        <w:t xml:space="preserve">Electrical Engineer</w:t>
      </w:r>
      <w:r>
        <w:t xml:space="preserve"> </w:t>
      </w:r>
      <w:r>
        <w:t xml:space="preserve">has transcended traditional boundaries. This dissertation establishes that successful</w:t>
      </w:r>
      <w:r>
        <w:t xml:space="preserve"> </w:t>
      </w:r>
      <w:r>
        <w:rPr>
          <w:iCs/>
          <w:i/>
        </w:rPr>
        <w:t xml:space="preserve">Electrical Engineer</w:t>
      </w:r>
      <w:r>
        <w:t xml:space="preserve">s in Osaka are now required to integrate deep technical mastery with strategic foresight, cultural fluency within Japan's collaborative work ethos (</w:t>
      </w:r>
      <w:r>
        <w:rPr>
          <w:iCs/>
          <w:i/>
        </w:rPr>
        <w:t xml:space="preserve">wa</w:t>
      </w:r>
      <w:r>
        <w:t xml:space="preserve">), and a profound understanding of Osaka's specific economic and environmental challenges. The city’s ambitious goals for sustainability, energy efficiency, and technological advancement place unprecedented demands on the profession, making it imperative for the</w:t>
      </w:r>
      <w:r>
        <w:t xml:space="preserve"> </w:t>
      </w:r>
      <w:r>
        <w:rPr>
          <w:iCs/>
          <w:i/>
        </w:rPr>
        <w:t xml:space="preserve">Dissertation</w:t>
      </w:r>
      <w:r>
        <w:t xml:space="preserve"> </w:t>
      </w:r>
      <w:r>
        <w:t xml:space="preserve">to explore this specialized context.</w:t>
      </w:r>
    </w:p>
    <w:bookmarkEnd w:id="20"/>
    <w:bookmarkStart w:id="21" w:name="X2a30e1ced3a8ac8e5689dce6920b8f10210d37d"/>
    <w:p>
      <w:pPr>
        <w:pStyle w:val="Heading2"/>
      </w:pPr>
      <w:r>
        <w:t xml:space="preserve">The Strategic Imperative: Electrical Engineering in Osaka's Industrial Fabric</w:t>
      </w:r>
    </w:p>
    <w:p>
      <w:pPr>
        <w:pStyle w:val="FirstParagraph"/>
      </w:pPr>
      <w:r>
        <w:t xml:space="preserve">Osaka is home to headquarters and major R&amp;D centers for global electrical engineering leaders like Panasonic, Mitsubishi Electric, and Hitachi. The city’s industrial landscape demands that the</w:t>
      </w:r>
      <w:r>
        <w:t xml:space="preserve"> </w:t>
      </w:r>
      <w:r>
        <w:rPr>
          <w:iCs/>
          <w:i/>
        </w:rPr>
        <w:t xml:space="preserve">Electrical Engineer</w:t>
      </w:r>
      <w:r>
        <w:t xml:space="preserve"> </w:t>
      </w:r>
      <w:r>
        <w:t xml:space="preserve">possesses expertise far beyond circuit design. Key areas of focus include:</w:t>
      </w:r>
    </w:p>
    <w:p>
      <w:pPr>
        <w:numPr>
          <w:ilvl w:val="0"/>
          <w:numId w:val="1001"/>
        </w:numPr>
        <w:pStyle w:val="Compact"/>
      </w:pPr>
      <w:r>
        <w:rPr>
          <w:bCs/>
          <w:b/>
        </w:rPr>
        <w:t xml:space="preserve">Advanced Robotics &amp; Automation:</w:t>
      </w:r>
      <w:r>
        <w:t xml:space="preserve"> </w:t>
      </w:r>
      <w:r>
        <w:t xml:space="preserve">Osaka is a global leader in industrial robotics (e.g., ABB, FANUC facilities nearby). The</w:t>
      </w:r>
      <w:r>
        <w:t xml:space="preserve"> </w:t>
      </w:r>
      <w:r>
        <w:rPr>
          <w:iCs/>
          <w:i/>
        </w:rPr>
        <w:t xml:space="preserve">Electrical Engineer</w:t>
      </w:r>
      <w:r>
        <w:t xml:space="preserve"> </w:t>
      </w:r>
      <w:r>
        <w:t xml:space="preserve">must design and integrate complex power systems, servo controls, and safety protocols for collaborative robots (</w:t>
      </w:r>
      <w:r>
        <w:rPr>
          <w:iCs/>
          <w:i/>
        </w:rPr>
        <w:t xml:space="preserve">cobots</w:t>
      </w:r>
      <w:r>
        <w:t xml:space="preserve">) within Osaka's manufacturing corridors like Suita City.</w:t>
      </w:r>
    </w:p>
    <w:p>
      <w:pPr>
        <w:numPr>
          <w:ilvl w:val="0"/>
          <w:numId w:val="1001"/>
        </w:numPr>
        <w:pStyle w:val="Compact"/>
      </w:pPr>
      <w:r>
        <w:rPr>
          <w:bCs/>
          <w:b/>
        </w:rPr>
        <w:t xml:space="preserve">Smart Grids &amp; Energy Management:</w:t>
      </w:r>
      <w:r>
        <w:t xml:space="preserve"> </w:t>
      </w:r>
      <w:r>
        <w:t xml:space="preserve">With Osaka's high population density and energy demands, the</w:t>
      </w:r>
      <w:r>
        <w:t xml:space="preserve"> </w:t>
      </w:r>
      <w:r>
        <w:rPr>
          <w:iCs/>
          <w:i/>
        </w:rPr>
        <w:t xml:space="preserve">Electrical Engineer</w:t>
      </w:r>
      <w:r>
        <w:t xml:space="preserve"> </w:t>
      </w:r>
      <w:r>
        <w:t xml:space="preserve">plays a central role in developing distributed energy resources (DERs), microgrids, and demand-response systems. Projects like the "Osaka Smart City" initiative exemplify this need, requiring engineers to optimize grid stability while integrating solar and storage solutions across Osaka's urban fabric.</w:t>
      </w:r>
    </w:p>
    <w:p>
      <w:pPr>
        <w:numPr>
          <w:ilvl w:val="0"/>
          <w:numId w:val="1001"/>
        </w:numPr>
        <w:pStyle w:val="Compact"/>
      </w:pPr>
      <w:r>
        <w:rPr>
          <w:bCs/>
          <w:b/>
        </w:rPr>
        <w:t xml:space="preserve">High-Voltage Infrastructure &amp; Resilience:</w:t>
      </w:r>
      <w:r>
        <w:t xml:space="preserve"> </w:t>
      </w:r>
      <w:r>
        <w:t xml:space="preserve">Given Japan's seismic activity and typhoon vulnerability, the</w:t>
      </w:r>
      <w:r>
        <w:t xml:space="preserve"> </w:t>
      </w:r>
      <w:r>
        <w:rPr>
          <w:iCs/>
          <w:i/>
        </w:rPr>
        <w:t xml:space="preserve">Electrical Engineer</w:t>
      </w:r>
      <w:r>
        <w:t xml:space="preserve"> </w:t>
      </w:r>
      <w:r>
        <w:t xml:space="preserve">in Osaka must prioritize resilience. This involves designing earthquake-resistant substations (e.g., near Kansai International Airport) and implementing predictive maintenance systems using IoT sensors – a critical skill for any</w:t>
      </w:r>
      <w:r>
        <w:t xml:space="preserve"> </w:t>
      </w:r>
      <w:r>
        <w:rPr>
          <w:iCs/>
          <w:i/>
        </w:rPr>
        <w:t xml:space="preserve">Dissertation</w:t>
      </w:r>
      <w:r>
        <w:t xml:space="preserve"> </w:t>
      </w:r>
      <w:r>
        <w:t xml:space="preserve">on contemporary EE practice in Japan.</w:t>
      </w:r>
    </w:p>
    <w:bookmarkEnd w:id="21"/>
    <w:bookmarkStart w:id="22" w:name="X12a48634b3abbcf2db2befae9162bb025f1e508"/>
    <w:p>
      <w:pPr>
        <w:pStyle w:val="Heading2"/>
      </w:pPr>
      <w:r>
        <w:t xml:space="preserve">Cultural &amp; Professional Integration: Beyond Technical Skill</w:t>
      </w:r>
    </w:p>
    <w:p>
      <w:pPr>
        <w:pStyle w:val="FirstParagraph"/>
      </w:pPr>
      <w:r>
        <w:t xml:space="preserve">The success of the</w:t>
      </w:r>
      <w:r>
        <w:t xml:space="preserve"> </w:t>
      </w:r>
      <w:r>
        <w:rPr>
          <w:iCs/>
          <w:i/>
        </w:rPr>
        <w:t xml:space="preserve">Electrical Engineer</w:t>
      </w:r>
      <w:r>
        <w:t xml:space="preserve"> </w:t>
      </w:r>
      <w:r>
        <w:t xml:space="preserve">in Osaka is deeply intertwined with understanding Japan's professional culture. Unlike purely technical roles elsewhere, the engineer must embody principles like</w:t>
      </w:r>
      <w:r>
        <w:t xml:space="preserve"> </w:t>
      </w:r>
      <w:r>
        <w:rPr>
          <w:iCs/>
          <w:i/>
        </w:rPr>
        <w:t xml:space="preserve">kaizen</w:t>
      </w:r>
      <w:r>
        <w:t xml:space="preserve"> </w:t>
      </w:r>
      <w:r>
        <w:t xml:space="preserve">(continuous improvement) and meticulous attention to detail (</w:t>
      </w:r>
      <w:r>
        <w:rPr>
          <w:iCs/>
          <w:i/>
        </w:rPr>
        <w:t xml:space="preserve">seiton</w:t>
      </w:r>
      <w:r>
        <w:t xml:space="preserve">). Effective collaboration within large Japanese corporations (e.g., Panasonic's Osaka R&amp;D labs) requires navigating hierarchical structures and consensus-driven decision-making (</w:t>
      </w:r>
      <w:r>
        <w:rPr>
          <w:iCs/>
          <w:i/>
        </w:rPr>
        <w:t xml:space="preserve">nemawashi</w:t>
      </w:r>
      <w:r>
        <w:t xml:space="preserve">). This dissertation emphasizes that a successful</w:t>
      </w:r>
      <w:r>
        <w:t xml:space="preserve"> </w:t>
      </w:r>
      <w:r>
        <w:rPr>
          <w:iCs/>
          <w:i/>
        </w:rPr>
        <w:t xml:space="preserve">Electrical Engineer</w:t>
      </w:r>
      <w:r>
        <w:t xml:space="preserve"> </w:t>
      </w:r>
      <w:r>
        <w:t xml:space="preserve">in Japan Osaka is not just about solving equations; it's about building trust, communicating complex technical concepts within the Japanese business framework, and aligning projects with national industrial strategies like "Society 5.0."</w:t>
      </w:r>
    </w:p>
    <w:bookmarkEnd w:id="22"/>
    <w:bookmarkStart w:id="23" w:name="challenges-and-future-trajectories"/>
    <w:p>
      <w:pPr>
        <w:pStyle w:val="Heading2"/>
      </w:pPr>
      <w:r>
        <w:t xml:space="preserve">Challenges and Future Trajectories</w:t>
      </w:r>
    </w:p>
    <w:p>
      <w:pPr>
        <w:pStyle w:val="FirstParagraph"/>
      </w:pPr>
      <w:r>
        <w:t xml:space="preserve">Several critical challenges define the</w:t>
      </w:r>
      <w:r>
        <w:t xml:space="preserve"> </w:t>
      </w:r>
      <w:r>
        <w:rPr>
          <w:iCs/>
          <w:i/>
        </w:rPr>
        <w:t xml:space="preserve">Dissertation</w:t>
      </w:r>
      <w:r>
        <w:t xml:space="preserve">'s analysis of the Osaka electrical engineering landscape:</w:t>
      </w:r>
    </w:p>
    <w:p>
      <w:pPr>
        <w:numPr>
          <w:ilvl w:val="0"/>
          <w:numId w:val="1002"/>
        </w:numPr>
        <w:pStyle w:val="Compact"/>
      </w:pPr>
      <w:r>
        <w:rPr>
          <w:bCs/>
          <w:b/>
        </w:rPr>
        <w:t xml:space="preserve">Talent Development:</w:t>
      </w:r>
      <w:r>
        <w:t xml:space="preserve"> </w:t>
      </w:r>
      <w:r>
        <w:t xml:space="preserve">Japan faces an aging workforce; attracting and training next-generation</w:t>
      </w:r>
      <w:r>
        <w:t xml:space="preserve"> </w:t>
      </w:r>
      <w:r>
        <w:rPr>
          <w:iCs/>
          <w:i/>
        </w:rPr>
        <w:t xml:space="preserve">Electrical Engineer</w:t>
      </w:r>
      <w:r>
        <w:t xml:space="preserve">s with AI/ML skills for predictive grid management is urgent. Osaka universities (e.g., Osaka University) are pivotal in this, but industry-academia collaboration needs strengthening.</w:t>
      </w:r>
    </w:p>
    <w:p>
      <w:pPr>
        <w:numPr>
          <w:ilvl w:val="0"/>
          <w:numId w:val="1002"/>
        </w:numPr>
        <w:pStyle w:val="Compact"/>
      </w:pPr>
      <w:r>
        <w:rPr>
          <w:bCs/>
          <w:b/>
        </w:rPr>
        <w:t xml:space="preserve">Emissions Reduction:</w:t>
      </w:r>
      <w:r>
        <w:t xml:space="preserve"> </w:t>
      </w:r>
      <w:r>
        <w:t xml:space="preserve">Osaka's commitment to carbon neutrality by 2050 places immense pressure on the</w:t>
      </w:r>
      <w:r>
        <w:t xml:space="preserve"> </w:t>
      </w:r>
      <w:r>
        <w:rPr>
          <w:iCs/>
          <w:i/>
        </w:rPr>
        <w:t xml:space="preserve">Electrical Engineer</w:t>
      </w:r>
      <w:r>
        <w:t xml:space="preserve">. They must lead in developing ultra-efficient power electronics for electric vehicles (e.g., Nissan's Osaka plants) and enabling renewable integration, requiring constant upskilling.</w:t>
      </w:r>
    </w:p>
    <w:p>
      <w:pPr>
        <w:numPr>
          <w:ilvl w:val="0"/>
          <w:numId w:val="1002"/>
        </w:numPr>
        <w:pStyle w:val="Compact"/>
      </w:pPr>
      <w:r>
        <w:rPr>
          <w:bCs/>
          <w:b/>
        </w:rPr>
        <w:t xml:space="preserve">Global Competition:</w:t>
      </w:r>
      <w:r>
        <w:t xml:space="preserve"> </w:t>
      </w:r>
      <w:r>
        <w:t xml:space="preserve">While Osaka is strong, global competitors like South Korea and China are advancing rapidly. The Japanese</w:t>
      </w:r>
      <w:r>
        <w:t xml:space="preserve"> </w:t>
      </w:r>
      <w:r>
        <w:rPr>
          <w:iCs/>
          <w:i/>
        </w:rPr>
        <w:t xml:space="preserve">Electrical Engineer</w:t>
      </w:r>
      <w:r>
        <w:t xml:space="preserve">, particularly in Osaka, must innovate at pace to maintain Japan's edge in power systems and automation technology.</w:t>
      </w:r>
    </w:p>
    <w:bookmarkEnd w:id="23"/>
    <w:bookmarkStart w:id="24" w:name="X6ee9f31086796c02329fec72e829a2d3cef8b82"/>
    <w:p>
      <w:pPr>
        <w:pStyle w:val="Heading2"/>
      </w:pPr>
      <w:r>
        <w:t xml:space="preserve">Conclusion: The Indispensable Electrical Engineer in Osaka's Future</w:t>
      </w:r>
    </w:p>
    <w:p>
      <w:pPr>
        <w:pStyle w:val="FirstParagraph"/>
      </w:pPr>
      <w:r>
        <w:t xml:space="preserve">This dissertation conclusively argues that the</w:t>
      </w:r>
      <w:r>
        <w:t xml:space="preserve"> </w:t>
      </w:r>
      <w:r>
        <w:rPr>
          <w:iCs/>
          <w:i/>
        </w:rPr>
        <w:t xml:space="preserve">Electrical Engineer</w:t>
      </w:r>
      <w:r>
        <w:t xml:space="preserve"> </w:t>
      </w:r>
      <w:r>
        <w:t xml:space="preserve">is the linchpin of Osaka's continued technological leadership within Japan. Their evolving role—from designing isolated components to architecting integrated, resilient, and sustainable urban energy ecosystems—directly impacts Osaka's economic vitality and global standing. The unique confluence of industrial density, environmental challenges (seismicity, climate impact), national policy goals (</w:t>
      </w:r>
      <w:r>
        <w:rPr>
          <w:iCs/>
          <w:i/>
        </w:rPr>
        <w:t xml:space="preserve">Society 5.0</w:t>
      </w:r>
      <w:r>
        <w:t xml:space="preserve">), and distinct professional culture in Japan Osaka creates a demanding yet unparalleled environment for the profession.</w:t>
      </w:r>
    </w:p>
    <w:p>
      <w:pPr>
        <w:pStyle w:val="BodyText"/>
      </w:pPr>
      <w:r>
        <w:t xml:space="preserve">For any aspiring</w:t>
      </w:r>
      <w:r>
        <w:t xml:space="preserve"> </w:t>
      </w:r>
      <w:r>
        <w:rPr>
          <w:iCs/>
          <w:i/>
        </w:rPr>
        <w:t xml:space="preserve">Dissertation</w:t>
      </w:r>
      <w:r>
        <w:t xml:space="preserve"> </w:t>
      </w:r>
      <w:r>
        <w:t xml:space="preserve">on engineering in Japan, understanding the specific context of Osaka is non-negotiable. It is here, within the bustling factories of Ikeda, alongside the smart city pilots near Umeda Station, and within Osaka's research clusters, that the future of electrical engineering for Japan is being actively shaped by dedicated</w:t>
      </w:r>
      <w:r>
        <w:t xml:space="preserve"> </w:t>
      </w:r>
      <w:r>
        <w:rPr>
          <w:iCs/>
          <w:i/>
        </w:rPr>
        <w:t xml:space="preserve">Electrical Engineer</w:t>
      </w:r>
      <w:r>
        <w:t xml:space="preserve">s. Their ability to master cutting-edge technology while navigating cultural nuances will determine not only Osaka's success but also Japan's position as a global leader in advanced engineering solutions. The path forward demands continuous innovation, deep local integration, and a steadfast commitment to excellence – the very essence of the modern</w:t>
      </w:r>
      <w:r>
        <w:t xml:space="preserve"> </w:t>
      </w:r>
      <w:r>
        <w:rPr>
          <w:iCs/>
          <w:i/>
        </w:rPr>
        <w:t xml:space="preserve">Electrical Engineer</w:t>
      </w:r>
      <w:r>
        <w:t xml:space="preserve"> </w:t>
      </w:r>
      <w:r>
        <w:t xml:space="preserve">in</w:t>
      </w:r>
      <w:r>
        <w:t xml:space="preserve"> </w:t>
      </w:r>
      <w:r>
        <w:rPr>
          <w:iCs/>
          <w:i/>
        </w:rPr>
        <w:t xml:space="preserve">Japan Osaka</w:t>
      </w:r>
      <w:r>
        <w:t xml:space="preserv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Japan Osaka's Technological Ecosystem</dc:title>
  <dc:creator/>
  <dc:language>en</dc:language>
  <cp:keywords/>
  <dcterms:created xsi:type="dcterms:W3CDTF">2026-04-24T10:47:35Z</dcterms:created>
  <dcterms:modified xsi:type="dcterms:W3CDTF">2026-04-24T10:47:35Z</dcterms:modified>
</cp:coreProperties>
</file>

<file path=docProps/custom.xml><?xml version="1.0" encoding="utf-8"?>
<Properties xmlns="http://schemas.openxmlformats.org/officeDocument/2006/custom-properties" xmlns:vt="http://schemas.openxmlformats.org/officeDocument/2006/docPropsVTypes"/>
</file>