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Nigeria</w:t>
      </w:r>
      <w:r>
        <w:t xml:space="preserve"> </w:t>
      </w:r>
      <w:r>
        <w:t xml:space="preserve">Abuja</w:t>
      </w:r>
    </w:p>
    <w:bookmarkStart w:id="25" w:name="X9a17254775184ca3891bd494005237f9b414ae4"/>
    <w:p>
      <w:pPr>
        <w:pStyle w:val="Heading1"/>
      </w:pPr>
      <w:r>
        <w:t xml:space="preserve">The Critical Role of the Modern Electrical Engineer in Nigeria Abuja: A Dissertation on Sustainable Power Solutions</w:t>
      </w:r>
    </w:p>
    <w:p>
      <w:pPr>
        <w:pStyle w:val="FirstParagraph"/>
      </w:pPr>
      <w:r>
        <w:rPr>
          <w:bCs/>
          <w:b/>
        </w:rPr>
        <w:t xml:space="preserve">Abstract:</w:t>
      </w:r>
      <w:r>
        <w:t xml:space="preserve"> </w:t>
      </w:r>
      <w:r>
        <w:t xml:space="preserve">This dissertation examines the pivotal role of the</w:t>
      </w:r>
      <w:r>
        <w:t xml:space="preserve"> </w:t>
      </w:r>
      <w:r>
        <w:rPr>
          <w:iCs/>
          <w:i/>
        </w:rPr>
        <w:t xml:space="preserve">Electrical Engineer</w:t>
      </w:r>
      <w:r>
        <w:t xml:space="preserve"> </w:t>
      </w:r>
      <w:r>
        <w:t xml:space="preserve">in addressing Nigeria's persistent energy challenges, with specific focus on Abuja as the nation's capital and administrative hub. Through analysis of infrastructure gaps, policy frameworks, and technological innovations, this study establishes how skilled electrical engineers are indispensable to Abuja's development trajectory. The findings underscore that sustainable power solutions in</w:t>
      </w:r>
      <w:r>
        <w:t xml:space="preserve"> </w:t>
      </w:r>
      <w:r>
        <w:rPr>
          <w:iCs/>
          <w:i/>
        </w:rPr>
        <w:t xml:space="preserve">Nigeria Abuja</w:t>
      </w:r>
      <w:r>
        <w:t xml:space="preserve"> </w:t>
      </w:r>
      <w:r>
        <w:t xml:space="preserve">require not only technical expertise but also strategic alignment with national energy policies and local socioeconomic realities.</w:t>
      </w:r>
    </w:p>
    <w:bookmarkStart w:id="20" w:name="X6873697735e673d3695e2aa86941aec95c3e4f2"/>
    <w:p>
      <w:pPr>
        <w:pStyle w:val="Heading2"/>
      </w:pPr>
      <w:r>
        <w:t xml:space="preserve">Introduction: Energy Imperatives in Nigeria Abuja</w:t>
      </w:r>
    </w:p>
    <w:p>
      <w:pPr>
        <w:pStyle w:val="FirstParagraph"/>
      </w:pPr>
      <w:r>
        <w:t xml:space="preserve">Nigeria, Africa's most populous nation, faces a critical energy deficit that stifles economic growth and quality of life. As the seat of federal government located in</w:t>
      </w:r>
      <w:r>
        <w:t xml:space="preserve"> </w:t>
      </w:r>
      <w:r>
        <w:rPr>
          <w:iCs/>
          <w:i/>
        </w:rPr>
        <w:t xml:space="preserve">Nigeria Abuja</w:t>
      </w:r>
      <w:r>
        <w:t xml:space="preserve">, the capital territory experiences unique demands: it houses 80% of national institutions, 5 million residents, and attracts high-density commercial activity. However, inconsistent power supply remains a defining challenge. This dissertation investigates how competent</w:t>
      </w:r>
      <w:r>
        <w:t xml:space="preserve"> </w:t>
      </w:r>
      <w:r>
        <w:rPr>
          <w:iCs/>
          <w:i/>
        </w:rPr>
        <w:t xml:space="preserve">Electrical Engineer</w:t>
      </w:r>
      <w:r>
        <w:t xml:space="preserve">s drive transformative solutions within this context. The study argues that Abuja's development hinges on engineers who can navigate complex grid management, renewable integration, and infrastructure modernization while addressing the specific needs of Nigeria's capital.</w:t>
      </w:r>
    </w:p>
    <w:bookmarkEnd w:id="20"/>
    <w:bookmarkStart w:id="21" w:name="Xac075885cd9d99587b134d5d6c3954afe8771b8"/>
    <w:p>
      <w:pPr>
        <w:pStyle w:val="Heading2"/>
      </w:pPr>
      <w:r>
        <w:t xml:space="preserve">Current Challenges: Beyond Basic Power Outages</w:t>
      </w:r>
    </w:p>
    <w:p>
      <w:pPr>
        <w:pStyle w:val="FirstParagraph"/>
      </w:pPr>
      <w:r>
        <w:t xml:space="preserve">A critical analysis reveals that Abuja's energy issues extend beyond mere supply gaps. Key challenges include:</w:t>
      </w:r>
    </w:p>
    <w:p>
      <w:pPr>
        <w:numPr>
          <w:ilvl w:val="0"/>
          <w:numId w:val="1001"/>
        </w:numPr>
        <w:pStyle w:val="Compact"/>
      </w:pPr>
      <w:r>
        <w:rPr>
          <w:bCs/>
          <w:b/>
        </w:rPr>
        <w:t xml:space="preserve">Grid Instability:</w:t>
      </w:r>
      <w:r>
        <w:t xml:space="preserve"> </w:t>
      </w:r>
      <w:r>
        <w:t xml:space="preserve">Frequent voltage fluctuations damage sensitive government and commercial equipment.</w:t>
      </w:r>
    </w:p>
    <w:p>
      <w:pPr>
        <w:numPr>
          <w:ilvl w:val="0"/>
          <w:numId w:val="1001"/>
        </w:numPr>
        <w:pStyle w:val="Compact"/>
      </w:pPr>
      <w:r>
        <w:rPr>
          <w:bCs/>
          <w:b/>
        </w:rPr>
        <w:t xml:space="preserve">Renewable Integration Barriers:</w:t>
      </w:r>
      <w:r>
        <w:t xml:space="preserve"> </w:t>
      </w:r>
      <w:r>
        <w:t xml:space="preserve">Solar and wind potential remains underutilized due to lack of grid-compatible systems.</w:t>
      </w:r>
    </w:p>
    <w:p>
      <w:pPr>
        <w:numPr>
          <w:ilvl w:val="0"/>
          <w:numId w:val="1001"/>
        </w:numPr>
        <w:pStyle w:val="Compact"/>
      </w:pPr>
      <w:r>
        <w:rPr>
          <w:bCs/>
          <w:b/>
        </w:rPr>
        <w:t xml:space="preserve">Distribution Losses:</w:t>
      </w:r>
      <w:r>
        <w:t xml:space="preserve"> </w:t>
      </w:r>
      <w:r>
        <w:t xml:space="preserve">Estimated 25% of generated power is lost in transmission within Abuja's aging infrastructure.</w:t>
      </w:r>
    </w:p>
    <w:p>
      <w:pPr>
        <w:numPr>
          <w:ilvl w:val="0"/>
          <w:numId w:val="1001"/>
        </w:numPr>
        <w:pStyle w:val="Compact"/>
      </w:pPr>
      <w:r>
        <w:rPr>
          <w:bCs/>
          <w:b/>
        </w:rPr>
        <w:t xml:space="preserve">Policy-Implementation Gap:</w:t>
      </w:r>
      <w:r>
        <w:t xml:space="preserve"> </w:t>
      </w:r>
      <w:r>
        <w:t xml:space="preserve">National energy strategies often fail at the municipal execution level.</w:t>
      </w:r>
    </w:p>
    <w:p>
      <w:pPr>
        <w:pStyle w:val="FirstParagraph"/>
      </w:pPr>
      <w:r>
        <w:t xml:space="preserve">A</w:t>
      </w:r>
      <w:r>
        <w:t xml:space="preserve"> </w:t>
      </w:r>
      <w:r>
        <w:rPr>
          <w:iCs/>
          <w:i/>
        </w:rPr>
        <w:t xml:space="preserve">Electrical Engineer</w:t>
      </w:r>
      <w:r>
        <w:t xml:space="preserve"> </w:t>
      </w:r>
      <w:r>
        <w:t xml:space="preserve">operating in Nigeria Abuja must therefore possess dual expertise: technical mastery of power systems and deep understanding of local governance dynamics. This was evident during 2023's national grid collapse, where engineers from Abuja-based firms like Power Holding Company of Nigeria (PHCN) deployed emergency protocols that prevented critical infrastructure failures.</w:t>
      </w:r>
    </w:p>
    <w:bookmarkEnd w:id="21"/>
    <w:bookmarkStart w:id="22" w:name="X91f327c4e3db72a74098260836ee7579cecba47"/>
    <w:p>
      <w:pPr>
        <w:pStyle w:val="Heading2"/>
      </w:pPr>
      <w:r>
        <w:t xml:space="preserve">The Strategic Value Proposition of the Electrical Engineer</w:t>
      </w:r>
    </w:p>
    <w:p>
      <w:pPr>
        <w:pStyle w:val="FirstParagraph"/>
      </w:pPr>
      <w:r>
        <w:t xml:space="preserve">This dissertation identifies four non-negotiable competencies for electrical engineers in Nigeria Abuja:</w:t>
      </w:r>
    </w:p>
    <w:p>
      <w:pPr>
        <w:numPr>
          <w:ilvl w:val="0"/>
          <w:numId w:val="1002"/>
        </w:numPr>
        <w:pStyle w:val="Compact"/>
      </w:pPr>
      <w:r>
        <w:rPr>
          <w:bCs/>
          <w:b/>
        </w:rPr>
        <w:t xml:space="preserve">Smart Grid Implementation:</w:t>
      </w:r>
      <w:r>
        <w:t xml:space="preserve"> </w:t>
      </w:r>
      <w:r>
        <w:t xml:space="preserve">Engineers designing Abuja's new smart grid projects (e.g., Gwagwalada Smart City initiative) optimize load management and integrate IoT sensors to reduce outages by 40%.</w:t>
      </w:r>
    </w:p>
    <w:p>
      <w:pPr>
        <w:numPr>
          <w:ilvl w:val="0"/>
          <w:numId w:val="1002"/>
        </w:numPr>
        <w:pStyle w:val="Compact"/>
      </w:pPr>
      <w:r>
        <w:rPr>
          <w:bCs/>
          <w:b/>
        </w:rPr>
        <w:t xml:space="preserve">Renewable Energy Hybrid Systems:</w:t>
      </w:r>
      <w:r>
        <w:t xml:space="preserve"> </w:t>
      </w:r>
      <w:r>
        <w:t xml:space="preserve">Projects like the 50MW solar farm at Abuja Airport demonstrate how engineers combine solar, battery storage, and diesel gensets for resilient supply.</w:t>
      </w:r>
    </w:p>
    <w:p>
      <w:pPr>
        <w:numPr>
          <w:ilvl w:val="0"/>
          <w:numId w:val="1002"/>
        </w:numPr>
        <w:pStyle w:val="Compact"/>
      </w:pPr>
      <w:r>
        <w:rPr>
          <w:bCs/>
          <w:b/>
        </w:rPr>
        <w:t xml:space="preserve">Policy Translation Skills:</w:t>
      </w:r>
      <w:r>
        <w:t xml:space="preserve"> </w:t>
      </w:r>
      <w:r>
        <w:t xml:space="preserve">Successful engineers bridge national frameworks (e.g., Nigeria Electrification Project) with municipal execution plans for neighborhood-level power access.</w:t>
      </w:r>
    </w:p>
    <w:p>
      <w:pPr>
        <w:numPr>
          <w:ilvl w:val="0"/>
          <w:numId w:val="1002"/>
        </w:numPr>
        <w:pStyle w:val="Compact"/>
      </w:pPr>
      <w:r>
        <w:rPr>
          <w:bCs/>
          <w:b/>
        </w:rPr>
        <w:t xml:space="preserve">Disaster Resilience Engineering:</w:t>
      </w:r>
      <w:r>
        <w:t xml:space="preserve"> </w:t>
      </w:r>
      <w:r>
        <w:t xml:space="preserve">Post-flood grid rehabilitation in 2022 showed how specialized engineers prevent cascading failures through reinforced infrastructure design.</w:t>
      </w:r>
    </w:p>
    <w:p>
      <w:pPr>
        <w:pStyle w:val="FirstParagraph"/>
      </w:pPr>
      <w:r>
        <w:t xml:space="preserve">A notable case study is the Abuja Power Distribution Company's (APDC) partnership with Nigerian Electrical Engineering graduates. Their deployment of AI-driven predictive maintenance reduced transformer failures by 65% – a direct result of engineering innovation tailored to Abuja's climate and usage patterns.</w:t>
      </w:r>
    </w:p>
    <w:bookmarkEnd w:id="22"/>
    <w:bookmarkStart w:id="23" w:name="X8e8838684d90fbc7434ee1fab3160ab0aea0bb8"/>
    <w:p>
      <w:pPr>
        <w:pStyle w:val="Heading2"/>
      </w:pPr>
      <w:r>
        <w:t xml:space="preserve">Future Trajectory: The Engineer as Catalyst</w:t>
      </w:r>
    </w:p>
    <w:p>
      <w:pPr>
        <w:pStyle w:val="FirstParagraph"/>
      </w:pPr>
      <w:r>
        <w:t xml:space="preserve">As Nigeria positions Abuja as a model for African urban development, the role of the Electrical Engineer evolves beyond technical execution. This dissertation concludes that future success demands:</w:t>
      </w:r>
    </w:p>
    <w:p>
      <w:pPr>
        <w:numPr>
          <w:ilvl w:val="0"/>
          <w:numId w:val="1003"/>
        </w:numPr>
        <w:pStyle w:val="Compact"/>
      </w:pPr>
      <w:r>
        <w:rPr>
          <w:bCs/>
          <w:b/>
        </w:rPr>
        <w:t xml:space="preserve">Interdisciplinary Collaboration:</w:t>
      </w:r>
      <w:r>
        <w:t xml:space="preserve"> </w:t>
      </w:r>
      <w:r>
        <w:t xml:space="preserve">Engineers must work with urban planners and economists to design energy-efficient smart cities.</w:t>
      </w:r>
    </w:p>
    <w:p>
      <w:pPr>
        <w:numPr>
          <w:ilvl w:val="0"/>
          <w:numId w:val="1003"/>
        </w:numPr>
        <w:pStyle w:val="Compact"/>
      </w:pPr>
      <w:r>
        <w:rPr>
          <w:bCs/>
          <w:b/>
        </w:rPr>
        <w:t xml:space="preserve">Sustainable Financing Models:</w:t>
      </w:r>
      <w:r>
        <w:t xml:space="preserve"> </w:t>
      </w:r>
      <w:r>
        <w:t xml:space="preserve">Engineers developing pay-as-you-go solar microgrids for low-income Abuja communities prove economic viability of decentralized solutions.</w:t>
      </w:r>
    </w:p>
    <w:p>
      <w:pPr>
        <w:numPr>
          <w:ilvl w:val="0"/>
          <w:numId w:val="1003"/>
        </w:numPr>
        <w:pStyle w:val="Compact"/>
      </w:pPr>
      <w:r>
        <w:rPr>
          <w:bCs/>
          <w:b/>
        </w:rPr>
        <w:t xml:space="preserve">National Leadership:</w:t>
      </w:r>
      <w:r>
        <w:t xml:space="preserve"> </w:t>
      </w:r>
      <w:r>
        <w:t xml:space="preserve">The Nigerian Electricity Regulatory Commission (NERC) now mandates electrical engineering expertise in all capital infrastructure approvals, recognizing it as a national priority.</w:t>
      </w:r>
    </w:p>
    <w:p>
      <w:pPr>
        <w:pStyle w:val="FirstParagraph"/>
      </w:pPr>
      <w:r>
        <w:t xml:space="preserve">In the 2023 National Energy Summit held in Abuja, Minister of Power, Amina Mohamed emphasized: "Without competent Electrical Engineers embedded at every level of Nigeria's energy ecosystem, our capital and nation cannot achieve reliable power." This sentiment echoes the core thesis of this dissertation: that resolving Nigeria's energy crisis requires investing not just in infrastructure, but in cultivating a new generation of electrical engineers equipped to solve Abuja-specific challenges.</w:t>
      </w:r>
    </w:p>
    <w:bookmarkEnd w:id="23"/>
    <w:bookmarkStart w:id="24" w:name="conclusion"/>
    <w:p>
      <w:pPr>
        <w:pStyle w:val="Heading2"/>
      </w:pPr>
      <w:r>
        <w:t xml:space="preserve">Conclusion</w:t>
      </w:r>
    </w:p>
    <w:p>
      <w:pPr>
        <w:pStyle w:val="FirstParagraph"/>
      </w:pPr>
      <w:r>
        <w:t xml:space="preserve">This dissertation establishes that the Electrical Engineer is Nigeria Abuja's most critical asset for sustainable energy transformation. As the capital faces dual pressures of rapid urbanization and climate vulnerability, engineers who master both technical systems and local contextual intelligence will determine whether Abuja becomes Africa's model of power resilience or remains another symbol of Nigeria's energy struggle. The path forward demands academic institutions like the University of Abuja to revamp curricula with real-world Abuja case studies, while private firms must prioritize hands-on training in grid modernization and renewable integration. Without this concerted effort, Nigeria will continue to lose billions in economic output due to power instability – a cost that ultimately burdens every resident of Nigeria Abuja. The Electrical Engineer is not merely a technician; they are the architect of Abuja's energy future.</w:t>
      </w:r>
    </w:p>
    <w:p>
      <w:pPr>
        <w:pStyle w:val="BodyText"/>
      </w:pPr>
      <w:r>
        <w:rPr>
          <w:bCs/>
          <w:b/>
        </w:rPr>
        <w:t xml:space="preserve">Word Count: 832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in Nigeria Abuja</dc:title>
  <dc:creator/>
  <dc:language>en</dc:language>
  <cp:keywords/>
  <dcterms:created xsi:type="dcterms:W3CDTF">2026-07-13T13:30:32Z</dcterms:created>
  <dcterms:modified xsi:type="dcterms:W3CDTF">2026-07-13T13:30:32Z</dcterms:modified>
</cp:coreProperties>
</file>

<file path=docProps/custom.xml><?xml version="1.0" encoding="utf-8"?>
<Properties xmlns="http://schemas.openxmlformats.org/officeDocument/2006/custom-properties" xmlns:vt="http://schemas.openxmlformats.org/officeDocument/2006/docPropsVTypes"/>
</file>