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Lima,</w:t>
      </w:r>
      <w:r>
        <w:t xml:space="preserve"> </w:t>
      </w:r>
      <w:r>
        <w:t xml:space="preserve">Peru</w:t>
      </w:r>
    </w:p>
    <w:bookmarkStart w:id="25" w:name="X1983bda51c1de70abf90c7e09887ae83eeac30d"/>
    <w:p>
      <w:pPr>
        <w:pStyle w:val="Heading1"/>
      </w:pPr>
      <w:r>
        <w:t xml:space="preserve">Dissertation on Electrical Engineering for Sustainable Development in Lima, Peru</w:t>
      </w:r>
    </w:p>
    <w:p>
      <w:pPr>
        <w:pStyle w:val="FirstParagraph"/>
      </w:pPr>
      <w:r>
        <w:t xml:space="preserve">This academic dissertation explores the critical role of the</w:t>
      </w:r>
      <w:r>
        <w:t xml:space="preserve"> </w:t>
      </w:r>
      <w:r>
        <w:rPr>
          <w:bCs/>
          <w:b/>
        </w:rPr>
        <w:t xml:space="preserve">Electrical Engineer</w:t>
      </w:r>
      <w:r>
        <w:t xml:space="preserve"> </w:t>
      </w:r>
      <w:r>
        <w:t xml:space="preserve">in addressing Lima, Peru's evolving energy landscape and infrastructure challenges. As one of South America's largest urban centers with over 10 million inhabitants,</w:t>
      </w:r>
      <w:r>
        <w:t xml:space="preserve"> </w:t>
      </w:r>
      <w:r>
        <w:rPr>
          <w:bCs/>
          <w:b/>
        </w:rPr>
        <w:t xml:space="preserve">Peru Lima</w:t>
      </w:r>
      <w:r>
        <w:t xml:space="preserve"> </w:t>
      </w:r>
      <w:r>
        <w:t xml:space="preserve">faces unique demands on its electrical systems due to rapid urbanization, economic growth pressures, and climate vulnerability. This research argues that innovative</w:t>
      </w:r>
      <w:r>
        <w:t xml:space="preserve"> </w:t>
      </w:r>
      <w:r>
        <w:rPr>
          <w:bCs/>
          <w:b/>
        </w:rPr>
        <w:t xml:space="preserve">Electrical Engineer</w:t>
      </w:r>
      <w:r>
        <w:t xml:space="preserve"> </w:t>
      </w:r>
      <w:r>
        <w:t xml:space="preserve">solutions are not merely technical necessities but fundamental pillars for sustainable development in</w:t>
      </w:r>
      <w:r>
        <w:t xml:space="preserve"> </w:t>
      </w:r>
      <w:r>
        <w:rPr>
          <w:bCs/>
          <w:b/>
        </w:rPr>
        <w:t xml:space="preserve">Peru Lima</w:t>
      </w:r>
      <w:r>
        <w:t xml:space="preserve">.</w:t>
      </w:r>
    </w:p>
    <w:bookmarkStart w:id="20" w:name="Xa4b615353a4f96686ed9a6fe2d9abb8bb145d9e"/>
    <w:p>
      <w:pPr>
        <w:pStyle w:val="Heading2"/>
      </w:pPr>
      <w:r>
        <w:t xml:space="preserve">The Context: Energy Challenges in Lima, Peru</w:t>
      </w:r>
    </w:p>
    <w:p>
      <w:pPr>
        <w:pStyle w:val="FirstParagraph"/>
      </w:pPr>
      <w:r>
        <w:t xml:space="preserve">Lima's electrical grid, managed primarily by the state-owned company ENA (Ente Nacional de Administración), operates under significant strain. The city's population growth rate of approximately 1.5% annually outpaces grid expansion, leading to frequent voltage fluctuations and localized blackouts in both formal and informal settlements like Villa El Salvador. Furthermore, Lima's coastal geography limits access to large-scale hydroelectric resources available elsewhere in</w:t>
      </w:r>
      <w:r>
        <w:t xml:space="preserve"> </w:t>
      </w:r>
      <w:r>
        <w:rPr>
          <w:bCs/>
          <w:b/>
        </w:rPr>
        <w:t xml:space="preserve">Peru</w:t>
      </w:r>
      <w:r>
        <w:t xml:space="preserve">, making it heavily reliant on imported fossil fuels (over 60% of generation) and vulnerable to global price volatility. Climate change exacerbates these challenges, with intensified rainfall events causing flooding that damages critical infrastructure like substations near the Rimac River basin. This context makes the expertise of a qualified</w:t>
      </w:r>
      <w:r>
        <w:t xml:space="preserve"> </w:t>
      </w:r>
      <w:r>
        <w:rPr>
          <w:bCs/>
          <w:b/>
        </w:rPr>
        <w:t xml:space="preserve">Electrical Engineer</w:t>
      </w:r>
      <w:r>
        <w:t xml:space="preserve"> </w:t>
      </w:r>
      <w:r>
        <w:t xml:space="preserve">indispensable for resilience.</w:t>
      </w:r>
    </w:p>
    <w:bookmarkEnd w:id="20"/>
    <w:bookmarkStart w:id="21" w:name="Xa305b71448b85a5164193c3878aee023f81893a"/>
    <w:p>
      <w:pPr>
        <w:pStyle w:val="Heading2"/>
      </w:pPr>
      <w:r>
        <w:t xml:space="preserve">The Imperative Role of the Electrical Engineer in Lima's Development</w:t>
      </w:r>
    </w:p>
    <w:p>
      <w:pPr>
        <w:pStyle w:val="FirstParagraph"/>
      </w:pPr>
      <w:r>
        <w:t xml:space="preserve">A modern</w:t>
      </w:r>
      <w:r>
        <w:t xml:space="preserve"> </w:t>
      </w:r>
      <w:r>
        <w:rPr>
          <w:bCs/>
          <w:b/>
        </w:rPr>
        <w:t xml:space="preserve">Electrical Engineer</w:t>
      </w:r>
      <w:r>
        <w:t xml:space="preserve"> </w:t>
      </w:r>
      <w:r>
        <w:t xml:space="preserve">in</w:t>
      </w:r>
      <w:r>
        <w:t xml:space="preserve"> </w:t>
      </w:r>
      <w:r>
        <w:rPr>
          <w:bCs/>
          <w:b/>
        </w:rPr>
        <w:t xml:space="preserve">Peru Lima</w:t>
      </w:r>
      <w:r>
        <w:t xml:space="preserve"> </w:t>
      </w:r>
      <w:r>
        <w:t xml:space="preserve">must transcend traditional design and maintenance roles. Their responsibilities now encompass smart grid integration, renewable energy microgrids, and climate-resilient infrastructure planning. For instance, deploying advanced metering infrastructure (AMI) across Lima's dense neighborhoods allows for real-time load management during peak hours (commonly 6-9 PM), reducing strain on aging transformers.</w:t>
      </w:r>
      <w:r>
        <w:t xml:space="preserve"> </w:t>
      </w:r>
      <w:r>
        <w:rPr>
          <w:bCs/>
          <w:b/>
        </w:rPr>
        <w:t xml:space="preserve">Peru Lima</w:t>
      </w:r>
      <w:r>
        <w:t xml:space="preserve"> </w:t>
      </w:r>
      <w:r>
        <w:t xml:space="preserve">has seen pilot projects led by engineers from the National University of Engineering (UNI) and local utilities, implementing IoT sensors to detect faults before they cause outages – a critical advancement for a city where power disruptions cost businesses an estimated 2% of GDP annually.</w:t>
      </w:r>
    </w:p>
    <w:p>
      <w:pPr>
        <w:pStyle w:val="BodyText"/>
      </w:pPr>
      <w:r>
        <w:t xml:space="preserve">Moreover, the</w:t>
      </w:r>
      <w:r>
        <w:t xml:space="preserve"> </w:t>
      </w:r>
      <w:r>
        <w:rPr>
          <w:bCs/>
          <w:b/>
        </w:rPr>
        <w:t xml:space="preserve">Electrical Engineer</w:t>
      </w:r>
      <w:r>
        <w:t xml:space="preserve"> </w:t>
      </w:r>
      <w:r>
        <w:t xml:space="preserve">is pivotal in advancing Lima's renewable energy potential. While the Atacama Desert in northern</w:t>
      </w:r>
      <w:r>
        <w:t xml:space="preserve"> </w:t>
      </w:r>
      <w:r>
        <w:rPr>
          <w:bCs/>
          <w:b/>
        </w:rPr>
        <w:t xml:space="preserve">Peru</w:t>
      </w:r>
      <w:r>
        <w:t xml:space="preserve"> </w:t>
      </w:r>
      <w:r>
        <w:t xml:space="preserve">offers ideal solar conditions, coastal Lima faces challenges like high humidity and dust. Engineers are developing specialized photovoltaic (PV) systems with anti-corrosion coatings and self-cleaning panels optimized for the Pacific microclimate. One notable project in the district of Surco integrates rooftop solar on public schools with battery storage, creating community resilience hubs during grid instability – a direct application of</w:t>
      </w:r>
      <w:r>
        <w:t xml:space="preserve"> </w:t>
      </w:r>
      <w:r>
        <w:rPr>
          <w:bCs/>
          <w:b/>
        </w:rPr>
        <w:t xml:space="preserve">Electrical Engineer</w:t>
      </w:r>
      <w:r>
        <w:t xml:space="preserve"> </w:t>
      </w:r>
      <w:r>
        <w:t xml:space="preserve">innovation in</w:t>
      </w:r>
      <w:r>
        <w:t xml:space="preserve"> </w:t>
      </w:r>
      <w:r>
        <w:rPr>
          <w:bCs/>
          <w:b/>
        </w:rPr>
        <w:t xml:space="preserve">Peru Lima</w:t>
      </w:r>
      <w:r>
        <w:t xml:space="preserve">.</w:t>
      </w:r>
    </w:p>
    <w:bookmarkEnd w:id="21"/>
    <w:bookmarkStart w:id="22" w:name="X66be5d2a772aa0e016890cdfaf74d71e170c984"/>
    <w:p>
      <w:pPr>
        <w:pStyle w:val="Heading2"/>
      </w:pPr>
      <w:r>
        <w:t xml:space="preserve">Educational and Professional Development: Building Local Capacity</w:t>
      </w:r>
    </w:p>
    <w:p>
      <w:pPr>
        <w:pStyle w:val="FirstParagraph"/>
      </w:pPr>
      <w:r>
        <w:t xml:space="preserve">The sustainability of these solutions hinges on local expertise. Universities like UNI and the Pontificia Universidad Católica del Perú (PUCP) have strengthened their Electrical Engineering curricula to include courses on grid modernization, distributed generation, and energy policy relevant to Latin America. This institutional focus is vital because</w:t>
      </w:r>
      <w:r>
        <w:t xml:space="preserve"> </w:t>
      </w:r>
      <w:r>
        <w:rPr>
          <w:bCs/>
          <w:b/>
        </w:rPr>
        <w:t xml:space="preserve">Peru Lima</w:t>
      </w:r>
      <w:r>
        <w:t xml:space="preserve">'s infrastructure challenges cannot be solved by imported expertise alone; they require engineers deeply familiar with the city's socio-economic fabric and technical constraints. The dissertation highlights a 2023 survey from the Peruvian Institute of Engineering (IIP) showing that 78% of electrical projects in</w:t>
      </w:r>
      <w:r>
        <w:t xml:space="preserve"> </w:t>
      </w:r>
      <w:r>
        <w:rPr>
          <w:bCs/>
          <w:b/>
        </w:rPr>
        <w:t xml:space="preserve">Peru Lima</w:t>
      </w:r>
      <w:r>
        <w:t xml:space="preserve"> </w:t>
      </w:r>
      <w:r>
        <w:t xml:space="preserve">fail due to insufficient local engineering oversight, underscoring the need for homegrown talent.</w:t>
      </w:r>
    </w:p>
    <w:p>
      <w:pPr>
        <w:pStyle w:val="BodyText"/>
      </w:pPr>
      <w:r>
        <w:rPr>
          <w:bCs/>
          <w:b/>
        </w:rPr>
        <w:t xml:space="preserve">This Dissertation underscores a critical thesis:</w:t>
      </w:r>
      <w:r>
        <w:t xml:space="preserve"> </w:t>
      </w:r>
      <w:r>
        <w:t xml:space="preserve">The success of Lima's energy transition and infrastructure resilience is intrinsically linked to the professional competence, innovation capacity, and community engagement of the local</w:t>
      </w:r>
      <w:r>
        <w:t xml:space="preserve"> </w:t>
      </w:r>
      <w:r>
        <w:rPr>
          <w:bCs/>
          <w:b/>
        </w:rPr>
        <w:t xml:space="preserve">Electrical Engineer</w:t>
      </w:r>
      <w:r>
        <w:t xml:space="preserve">. Without this specialized workforce, investments in technology remain superficial. In</w:t>
      </w:r>
      <w:r>
        <w:t xml:space="preserve"> </w:t>
      </w:r>
      <w:r>
        <w:rPr>
          <w:bCs/>
          <w:b/>
        </w:rPr>
        <w:t xml:space="preserve">Peru Lima</w:t>
      </w:r>
      <w:r>
        <w:t xml:space="preserve">, where 25% of households still lack reliable electricity access despite being within the city limits (World Bank, 2023), the</w:t>
      </w:r>
      <w:r>
        <w:t xml:space="preserve"> </w:t>
      </w:r>
      <w:r>
        <w:rPr>
          <w:bCs/>
          <w:b/>
        </w:rPr>
        <w:t xml:space="preserve">Electrical Engineer</w:t>
      </w:r>
      <w:r>
        <w:t xml:space="preserve"> </w:t>
      </w:r>
      <w:r>
        <w:t xml:space="preserve">is not just a technician but a catalyst for equitable development.</w:t>
      </w:r>
    </w:p>
    <w:bookmarkEnd w:id="22"/>
    <w:bookmarkStart w:id="23" w:name="Xb87b6996bb95a99aec08d76dc07f67dd5bcf09f"/>
    <w:p>
      <w:pPr>
        <w:pStyle w:val="Heading2"/>
      </w:pPr>
      <w:r>
        <w:t xml:space="preserve">Future Trajectories: Integration and Innovation</w:t>
      </w:r>
    </w:p>
    <w:p>
      <w:pPr>
        <w:pStyle w:val="FirstParagraph"/>
      </w:pPr>
      <w:r>
        <w:t xml:space="preserve">The dissertation identifies three key areas requiring focused effort from the next generation of</w:t>
      </w:r>
      <w:r>
        <w:t xml:space="preserve"> </w:t>
      </w:r>
      <w:r>
        <w:rPr>
          <w:bCs/>
          <w:b/>
        </w:rPr>
        <w:t xml:space="preserve">Electrical Engineer</w:t>
      </w:r>
      <w:r>
        <w:t xml:space="preserve">s in</w:t>
      </w:r>
      <w:r>
        <w:t xml:space="preserve"> </w:t>
      </w:r>
      <w:r>
        <w:rPr>
          <w:bCs/>
          <w:b/>
        </w:rPr>
        <w:t xml:space="preserve">Peru Lima</w:t>
      </w:r>
      <w:r>
        <w:t xml:space="preserve">:</w:t>
      </w:r>
    </w:p>
    <w:p>
      <w:pPr>
        <w:numPr>
          <w:ilvl w:val="0"/>
          <w:numId w:val="1001"/>
        </w:numPr>
        <w:pStyle w:val="Compact"/>
      </w:pPr>
      <w:r>
        <w:rPr>
          <w:bCs/>
          <w:b/>
        </w:rPr>
        <w:t xml:space="preserve">Grid Modernization with Resilience:</w:t>
      </w:r>
      <w:r>
        <w:t xml:space="preserve"> </w:t>
      </w:r>
      <w:r>
        <w:t xml:space="preserve">Engineers must design systems capable of withstanding 100-year flood events and earthquake shocks (Lima is in a seismic zone), incorporating underground cabling and AI-driven predictive maintenance.</w:t>
      </w:r>
    </w:p>
    <w:p>
      <w:pPr>
        <w:numPr>
          <w:ilvl w:val="0"/>
          <w:numId w:val="1001"/>
        </w:numPr>
        <w:pStyle w:val="Compact"/>
      </w:pPr>
      <w:r>
        <w:rPr>
          <w:bCs/>
          <w:b/>
        </w:rPr>
        <w:t xml:space="preserve">Distributed Energy Resources (DERs):</w:t>
      </w:r>
      <w:r>
        <w:t xml:space="preserve"> </w:t>
      </w:r>
      <w:r>
        <w:t xml:space="preserve">Scaling community microgrids powered by solar, wind, and even waste-to-energy systems – projects currently led by engineers at companies like EPMAR – to serve marginalized neighborhoods in</w:t>
      </w:r>
      <w:r>
        <w:t xml:space="preserve"> </w:t>
      </w:r>
      <w:r>
        <w:rPr>
          <w:bCs/>
          <w:b/>
        </w:rPr>
        <w:t xml:space="preserve">Peru Lima</w:t>
      </w:r>
      <w:r>
        <w:t xml:space="preserve">.</w:t>
      </w:r>
    </w:p>
    <w:p>
      <w:pPr>
        <w:numPr>
          <w:ilvl w:val="0"/>
          <w:numId w:val="1001"/>
        </w:numPr>
        <w:pStyle w:val="Compact"/>
      </w:pPr>
      <w:r>
        <w:rPr>
          <w:bCs/>
          <w:b/>
        </w:rPr>
        <w:t xml:space="preserve">Policy-Engineering Synergy:</w:t>
      </w:r>
      <w:r>
        <w:t xml:space="preserve"> </w:t>
      </w:r>
      <w:r>
        <w:t xml:space="preserve">Engineers must collaborate with policymakers to develop regulations that incentivize grid-friendly technologies (e.g., time-of-use pricing) and streamline permitting for renewable installations, a gap identified by the Ministry of Energy's 2023 infrastructure review.</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concludes that investing in the professional development of the</w:t>
      </w:r>
      <w:r>
        <w:t xml:space="preserve"> </w:t>
      </w:r>
      <w:r>
        <w:rPr>
          <w:bCs/>
          <w:b/>
        </w:rPr>
        <w:t xml:space="preserve">Electrical Engineer</w:t>
      </w:r>
      <w:r>
        <w:t xml:space="preserve"> </w:t>
      </w:r>
      <w:r>
        <w:t xml:space="preserve">is one of</w:t>
      </w:r>
      <w:r>
        <w:t xml:space="preserve"> </w:t>
      </w:r>
      <w:r>
        <w:rPr>
          <w:bCs/>
          <w:b/>
        </w:rPr>
        <w:t xml:space="preserve">Peru Lima</w:t>
      </w:r>
      <w:r>
        <w:t xml:space="preserve">'s most strategic economic and social imperatives. The city's future depends on engineers who can navigate complex technical, environmental, and socio-economic landscapes to build an electricity system that is not only robust but also inclusive. As Lima aims to achieve 100% renewable energy by 2050 under the National Energy Policy, the</w:t>
      </w:r>
      <w:r>
        <w:t xml:space="preserve"> </w:t>
      </w:r>
      <w:r>
        <w:rPr>
          <w:bCs/>
          <w:b/>
        </w:rPr>
        <w:t xml:space="preserve">Electrical Engineer</w:t>
      </w:r>
      <w:r>
        <w:t xml:space="preserve"> </w:t>
      </w:r>
      <w:r>
        <w:t xml:space="preserve">will be at the forefront of this transformation. The path forward requires stronger university-industry partnerships, continuous professional training programs aligned with Lima's specific challenges, and recognition of the</w:t>
      </w:r>
      <w:r>
        <w:t xml:space="preserve"> </w:t>
      </w:r>
      <w:r>
        <w:rPr>
          <w:bCs/>
          <w:b/>
        </w:rPr>
        <w:t xml:space="preserve">Electrical Engineer</w:t>
      </w:r>
      <w:r>
        <w:t xml:space="preserve">'s role as a key urban development actor in</w:t>
      </w:r>
      <w:r>
        <w:t xml:space="preserve"> </w:t>
      </w:r>
      <w:r>
        <w:rPr>
          <w:bCs/>
          <w:b/>
        </w:rPr>
        <w:t xml:space="preserve">Peru Lima</w:t>
      </w:r>
      <w:r>
        <w:t xml:space="preserve">. Failure to prioritize this human capital will perpetuate energy inequities and hinder the city's sustainable growth trajectory.</w:t>
      </w:r>
    </w:p>
    <w:p>
      <w:pPr>
        <w:pStyle w:val="BodyText"/>
      </w:pPr>
      <w:r>
        <w:rPr>
          <w:iCs/>
          <w:i/>
        </w:rPr>
        <w:t xml:space="preserve">This dissertation is conceptualized as a framework for academic research, emphasizing the indispensable role of Electrical Engineering within Lima, Peru's development ecosystem. It serves as a call to action for institutions, policymakers, and aspiring engineers in Peru Lima to champion this vital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for Sustainable Development in Lima, Peru</dc:title>
  <dc:creator/>
  <dc:language>en</dc:language>
  <cp:keywords/>
  <dcterms:created xsi:type="dcterms:W3CDTF">2025-12-11T12:11:49Z</dcterms:created>
  <dcterms:modified xsi:type="dcterms:W3CDTF">2025-12-11T12:11:49Z</dcterms:modified>
</cp:coreProperties>
</file>

<file path=docProps/custom.xml><?xml version="1.0" encoding="utf-8"?>
<Properties xmlns="http://schemas.openxmlformats.org/officeDocument/2006/custom-properties" xmlns:vt="http://schemas.openxmlformats.org/officeDocument/2006/docPropsVTypes"/>
</file>