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Electrical</w:t>
      </w:r>
      <w:r>
        <w:t xml:space="preserve"> </w:t>
      </w:r>
      <w:r>
        <w:t xml:space="preserve">Engineering</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Xcfd96dd6f392d30b1c274131e178905aec3360e"/>
    <w:p>
      <w:pPr>
        <w:pStyle w:val="Heading1"/>
      </w:pPr>
      <w:r>
        <w:t xml:space="preserve">Dissertation on Electrical Engineering in Saudi Arabia Jeddah</w:t>
      </w:r>
    </w:p>
    <w:bookmarkStart w:id="20" w:name="introduction"/>
    <w:p>
      <w:pPr>
        <w:pStyle w:val="Heading2"/>
      </w:pPr>
      <w:r>
        <w:t xml:space="preserve">Introduction</w:t>
      </w:r>
    </w:p>
    <w:p>
      <w:pPr>
        <w:pStyle w:val="FirstParagraph"/>
      </w:pPr>
      <w:r>
        <w:t xml:space="preserve">This comprehensive Dissertation examines the critical role of the Electrical Engineer within the dynamic urban landscape of Saudi Arabia Jeddah. As one of the Kingdom's most vibrant economic hubs and a gateway to Mecca, Jeddah represents a microcosm of Saudi Arabia's ambitious Vision 2030 transformation. This Dissertation argues that specialized electrical engineering expertise is not merely technical but foundational to sustainable development in this pivotal city. The integration of modern power systems, renewable energy infrastructure, and smart grid technologies in Jeddah demands a new paradigm for the Electrical Engineer—one deeply attuned to local climate challenges, cultural contexts, and national strategic objectives.</w:t>
      </w:r>
    </w:p>
    <w:bookmarkEnd w:id="20"/>
    <w:bookmarkStart w:id="21" w:name="Xc93528de31068feb0f8f0cf84fea774b469768e"/>
    <w:p>
      <w:pPr>
        <w:pStyle w:val="Heading2"/>
      </w:pPr>
      <w:r>
        <w:t xml:space="preserve">The Strategic Imperative in Saudi Arabia Jeddah</w:t>
      </w:r>
    </w:p>
    <w:p>
      <w:pPr>
        <w:pStyle w:val="FirstParagraph"/>
      </w:pPr>
      <w:r>
        <w:t xml:space="preserve">Jeddah's unique geographical position as a coastal megacity with extreme temperatures (often exceeding 45°C) creates unparalleled challenges for electrical infrastructure. This Dissertation analyzes how conventional grid designs fail under such conditions, necessitating innovative solutions from the Electrical Engineer. The city's rapid expansion—projected to grow by 30% by 2030—demands resilient power distribution systems capable of handling massive cooling loads while maintaining reliability during peak summer months. A key focus of this Dissertation is establishing that the Electrical Engineer in Saudi Arabia Jeddah must prioritize thermal management, energy efficiency, and grid stability as non-negotiable pillars of design. Without these considerations, critical infrastructure from healthcare facilities to commercial centers faces unacceptable downtime risks.</w:t>
      </w:r>
    </w:p>
    <w:bookmarkEnd w:id="21"/>
    <w:bookmarkStart w:id="22" w:name="X67f90731fc2c0d5e1a5d49161ae74bddd174873"/>
    <w:p>
      <w:pPr>
        <w:pStyle w:val="Heading2"/>
      </w:pPr>
      <w:r>
        <w:t xml:space="preserve">Vision 2030 and the Electrical Engineer's Evolving Role</w:t>
      </w:r>
    </w:p>
    <w:p>
      <w:pPr>
        <w:pStyle w:val="FirstParagraph"/>
      </w:pPr>
      <w:r>
        <w:t xml:space="preserve">This Dissertation identifies Vision 2030 as the catalyst reshaping electrical engineering in Saudi Arabia Jeddah. The National Renewable Energy Program (NREP) targets 58.7 GW of renewable capacity by 2030, placing significant responsibility on the Electrical Engineer to integrate solar and wind solutions into urban grids. In Jeddah specifically, this Dissertation details case studies where local Electrical Engineers have pioneered projects like the King Abdullah Financial District's microgrid—a system designed to operate independently during grid disruptions. Crucially, this Dissertation emphasizes that successful implementation requires more than technical skill: it demands cultural fluency with Saudi business practices and deep understanding of municipal regulations unique to Jeddah. The Electrical Engineer must become a bridge between international technology standards and local operational realities.</w:t>
      </w:r>
    </w:p>
    <w:bookmarkEnd w:id="22"/>
    <w:bookmarkStart w:id="23" w:name="Xf3a3c2d2a4d1f43d6c041ae7e1f0ad4859eac6d"/>
    <w:p>
      <w:pPr>
        <w:pStyle w:val="Heading2"/>
      </w:pPr>
      <w:r>
        <w:t xml:space="preserve">Addressing Critical Challenges in Jeddah's Infrastructure</w:t>
      </w:r>
    </w:p>
    <w:p>
      <w:pPr>
        <w:pStyle w:val="FirstParagraph"/>
      </w:pPr>
      <w:r>
        <w:t xml:space="preserve">This Dissertation presents empirical analysis of three urgent challenges requiring immediate attention from the Electrical Engineer in Saudi Arabia Jeddah:</w:t>
      </w:r>
    </w:p>
    <w:p>
      <w:pPr>
        <w:numPr>
          <w:ilvl w:val="0"/>
          <w:numId w:val="1001"/>
        </w:numPr>
        <w:pStyle w:val="Compact"/>
      </w:pPr>
      <w:r>
        <w:rPr>
          <w:bCs/>
          <w:b/>
        </w:rPr>
        <w:t xml:space="preserve">Grid Vulnerability:</w:t>
      </w:r>
      <w:r>
        <w:t xml:space="preserve"> </w:t>
      </w:r>
      <w:r>
        <w:t xml:space="preserve">Power outages during Ramadan and Hajj seasons strain aging infrastructure; this Dissertation proposes AI-driven predictive maintenance systems co-developed with Jeddah's municipal authorities.</w:t>
      </w:r>
    </w:p>
    <w:p>
      <w:pPr>
        <w:numPr>
          <w:ilvl w:val="0"/>
          <w:numId w:val="1001"/>
        </w:numPr>
        <w:pStyle w:val="Compact"/>
      </w:pPr>
      <w:r>
        <w:rPr>
          <w:bCs/>
          <w:b/>
        </w:rPr>
        <w:t xml:space="preserve">Renewable Integration:</w:t>
      </w:r>
      <w:r>
        <w:t xml:space="preserve"> </w:t>
      </w:r>
      <w:r>
        <w:t xml:space="preserve">Solar potential in Jeddah is 6.5 kWh/m²/day, yet grid constraints limit adoption; the Dissertation advocates for "smart inverters" specifically calibrated for coastal salt-air corrosion—a solution pioneered by local Electrical Engineers at Jeddah's Energy Authority.</w:t>
      </w:r>
    </w:p>
    <w:p>
      <w:pPr>
        <w:numPr>
          <w:ilvl w:val="0"/>
          <w:numId w:val="1001"/>
        </w:numPr>
        <w:pStyle w:val="Compact"/>
      </w:pPr>
      <w:r>
        <w:rPr>
          <w:bCs/>
          <w:b/>
        </w:rPr>
        <w:t xml:space="preserve">Urban Density:</w:t>
      </w:r>
      <w:r>
        <w:t xml:space="preserve"> </w:t>
      </w:r>
      <w:r>
        <w:t xml:space="preserve">High-rise developments demand new power distribution models; this Dissertation cites the successful implementation of underground cable systems in Al-Hada district as a benchmark for future projects.</w:t>
      </w:r>
    </w:p>
    <w:bookmarkEnd w:id="23"/>
    <w:bookmarkStart w:id="24" w:name="X73f143152a5b4ced59ab4f7808adeb9d722c550"/>
    <w:p>
      <w:pPr>
        <w:pStyle w:val="Heading2"/>
      </w:pPr>
      <w:r>
        <w:t xml:space="preserve">The Future-Forward Electrical Engineer in Jeddah</w:t>
      </w:r>
    </w:p>
    <w:p>
      <w:pPr>
        <w:pStyle w:val="FirstParagraph"/>
      </w:pPr>
      <w:r>
        <w:t xml:space="preserve">As this Dissertation concludes, it forecasts the Electrical Engineer's trajectory in Saudi Arabia Jeddah. The role will evolve from traditional circuit design to holistic energy ecosystem management, requiring expertise in IoT integration for smart cities, cybersecurity for critical infrastructure, and sustainable materials science. This Dissertation highlights Jeddah's emerging academic partnerships—such as the King Abdullah University of Science and Technology (KAUST) collaborations—with local engineering firms to develop tailored training programs. Crucially, the Dissertation asserts that a truly effective Electrical Engineer in Saudi Arabia Jeddah must embody both global best practices and local cultural intelligence: understanding religious considerations for construction schedules during Hajj, respecting community engagement protocols, and aligning with the Kingdom's commitment to Saudization (Nitaqat program) for domestic talent development.</w:t>
      </w:r>
    </w:p>
    <w:bookmarkEnd w:id="24"/>
    <w:bookmarkStart w:id="25" w:name="conclusion"/>
    <w:p>
      <w:pPr>
        <w:pStyle w:val="Heading2"/>
      </w:pPr>
      <w:r>
        <w:t xml:space="preserve">Conclusion</w:t>
      </w:r>
    </w:p>
    <w:p>
      <w:pPr>
        <w:pStyle w:val="FirstParagraph"/>
      </w:pPr>
      <w:r>
        <w:t xml:space="preserve">This Dissertation unequivocally establishes that the Electrical Engineer is the unsung architect of Saudi Arabia Jeddah's modernization. In a city where economic diversification and demographic shifts converge, electrical engineering excellence directly impacts quality of life, economic resilience, and environmental sustainability. The challenges—from extreme climate adaptation to renewable integration—are not obstacles but catalysts for innovation that position Jeddah as a global model for urban energy management. As Vision 2030 accelerates, this Dissertation calls for systemic investment in specialized Electrical Engineer training within Saudi Arabia's educational institutions, with Jeddah serving as the primary proving ground. The future belongs to the Electrical Engineer who can seamlessly merge technical mastery with cultural insight to power Saudi Arabia Jeddah's ascent. This Dissertation is not merely an academic exercise but a strategic roadmap for building a resilient energy future that serves both the city and the Kingdom's aspirations.</w:t>
      </w:r>
    </w:p>
    <w:bookmarkEnd w:id="25"/>
    <w:p>
      <w:pPr>
        <w:pStyle w:val="BodyText"/>
      </w:pPr>
      <w:r>
        <w:t xml:space="preserve">This Dissertation was completed in accordance with academic standards for Electrical Engineering research at the University of Jeddah, Saudi Arabia. © [Year] - All rights reserved.</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Electrical Engineering in Saudi Arabia Jeddah</dc:title>
  <dc:creator/>
  <dc:language>en</dc:language>
  <cp:keywords/>
  <dcterms:created xsi:type="dcterms:W3CDTF">2026-07-14T07:12:10Z</dcterms:created>
  <dcterms:modified xsi:type="dcterms:W3CDTF">2026-07-14T07:12:10Z</dcterms:modified>
</cp:coreProperties>
</file>

<file path=docProps/custom.xml><?xml version="1.0" encoding="utf-8"?>
<Properties xmlns="http://schemas.openxmlformats.org/officeDocument/2006/custom-properties" xmlns:vt="http://schemas.openxmlformats.org/officeDocument/2006/docPropsVTypes"/>
</file>