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96dd74eb80a43e852910d41d877acf30e4231b4"/>
    <w:p>
      <w:pPr>
        <w:pStyle w:val="Heading1"/>
      </w:pPr>
      <w:r>
        <w:t xml:space="preserve">Advancing Electrical Engineering: A Strategic Dissertation for Sustainable Development in the United Arab Emirates Abu Dhabi</w:t>
      </w:r>
    </w:p>
    <w:bookmarkStart w:id="20" w:name="abstract"/>
    <w:p>
      <w:pPr>
        <w:pStyle w:val="Heading2"/>
      </w:pPr>
      <w:r>
        <w:t xml:space="preserve">Abstract</w:t>
      </w:r>
    </w:p>
    <w:p>
      <w:pPr>
        <w:pStyle w:val="FirstParagraph"/>
      </w:pPr>
      <w:r>
        <w:t xml:space="preserve">This Dissertation examines the critical role of the Electrical Engineer within the dynamic energy landscape of the United Arab Emirates Abu Dhabi. Focusing on Abu Dhabi's strategic vision for energy security, sustainability, and technological innovation, this research analyzes current challenges, future opportunities, and essential competencies required for Electrical Engineers operating in this unique environment. The findings underscore how specialized electrical engineering expertise is indispensable for achieving Abu Dhabi's ambitious goals under the UAE Energy Strategy 2050 and Vision 2030.</w:t>
      </w:r>
    </w:p>
    <w:bookmarkEnd w:id="20"/>
    <w:bookmarkStart w:id="21" w:name="Xbb04eac64d73a890d80f1191d7f0b169e85e222"/>
    <w:p>
      <w:pPr>
        <w:pStyle w:val="Heading2"/>
      </w:pPr>
      <w:r>
        <w:t xml:space="preserve">Introduction: The Imperative for Electrical Engineering in Abu Dhabi</w:t>
      </w:r>
    </w:p>
    <w:p>
      <w:pPr>
        <w:pStyle w:val="FirstParagraph"/>
      </w:pPr>
      <w:r>
        <w:t xml:space="preserve">The United Arab Emirates, particularly Abu Dhabi, stands as a global hub for energy innovation and infrastructure development. As the capital of the UAE and home to significant oil reserves alongside massive renewable energy initiatives, Abu Dhabi faces unique demands on its electrical systems. This Dissertation argues that the role of the Electrical Engineer is not merely technical but fundamentally strategic to national prosperity. In an environment characterized by extreme climate conditions, rapid urbanization (e.g., Masdar City), and a pivotal shift towards diversified energy sources, the expertise of qualified Electrical Engineers is paramount for grid stability, efficiency, and future-proofing.</w:t>
      </w:r>
    </w:p>
    <w:bookmarkEnd w:id="21"/>
    <w:bookmarkStart w:id="22" w:name="current-challenges-the-abu-dhabi-context"/>
    <w:p>
      <w:pPr>
        <w:pStyle w:val="Heading2"/>
      </w:pPr>
      <w:r>
        <w:t xml:space="preserve">Current Challenges: The Abu Dhabi Context</w:t>
      </w:r>
    </w:p>
    <w:p>
      <w:pPr>
        <w:pStyle w:val="FirstParagraph"/>
      </w:pPr>
      <w:r>
        <w:t xml:space="preserve">Electrical Engineers in the United Arab Emirates Abu Dhabi confront distinct challenges. The soaring desert temperatures impose significant thermal stress on electrical infrastructure, necessitating specialized design and materials. Balancing the legacy fossil fuel power generation with the rapid deployment of large-scale solar projects (like Sweihan Solar PV) requires sophisticated grid integration skills – a core competency for every modern Electrical Engineer in Abu Dhabi. Furthermore, ensuring uninterrupted power supply to critical sectors (desalination plants, healthcare, smart cities) and managing peak demand during extreme heatwaves are constant operational demands. This Dissertation identifies grid modernization and resilience as top priorities where Electrical Engineers must lead.</w:t>
      </w:r>
    </w:p>
    <w:bookmarkEnd w:id="22"/>
    <w:bookmarkStart w:id="23" w:name="X21f84ff19494afdaa1c11bc1c1b70645a3cfe84"/>
    <w:p>
      <w:pPr>
        <w:pStyle w:val="Heading2"/>
      </w:pPr>
      <w:r>
        <w:t xml:space="preserve">Future Trajectory: Renewable Energy &amp; Smart Grids</w:t>
      </w:r>
    </w:p>
    <w:p>
      <w:pPr>
        <w:pStyle w:val="FirstParagraph"/>
      </w:pPr>
      <w:r>
        <w:t xml:space="preserve">The future of electrical engineering in Abu Dhabi is intrinsically linked to the UAE's commitment to renewable energy. The Barakah Nuclear Plant, alongside massive solar and wind projects, demands Electrical Engineers proficient in advanced power systems engineering, HVDC transmission, and sophisticated power electronics. This Dissertation highlights that Electrical Engineers must evolve beyond traditional grid maintenance; they are key players in developing Abu Dhabi's smart grid infrastructure – integrating IoT sensors for real-time monitoring, implementing demand response systems to manage peak loads efficiently, and enabling seamless bi-directional energy flow from distributed renewable sources. The United Arab Emirates Abu Dhabi is actively investing in this transition, creating high-demand roles requiring cutting-edge electrical engineering knowledge.</w:t>
      </w:r>
    </w:p>
    <w:bookmarkEnd w:id="23"/>
    <w:bookmarkStart w:id="24" w:name="X289985a33632c6957296695ab035c6e9f133850"/>
    <w:p>
      <w:pPr>
        <w:pStyle w:val="Heading2"/>
      </w:pPr>
      <w:r>
        <w:t xml:space="preserve">Essential Competencies for the Electrical Engineer in Abu Dhabi</w:t>
      </w:r>
    </w:p>
    <w:p>
      <w:pPr>
        <w:pStyle w:val="FirstParagraph"/>
      </w:pPr>
      <w:r>
        <w:t xml:space="preserve">Success as an Electrical Engineer within the United Arab Emirates Abu Dhabi ecosystem requires a blend of technical mastery and contextual understanding. This Dissertation outlines critical competencies:</w:t>
      </w:r>
    </w:p>
    <w:p>
      <w:pPr>
        <w:numPr>
          <w:ilvl w:val="0"/>
          <w:numId w:val="1001"/>
        </w:numPr>
        <w:pStyle w:val="Compact"/>
      </w:pPr>
      <w:r>
        <w:rPr>
          <w:bCs/>
          <w:b/>
        </w:rPr>
        <w:t xml:space="preserve">Renewable Energy Integration Expertise:</w:t>
      </w:r>
      <w:r>
        <w:t xml:space="preserve"> </w:t>
      </w:r>
      <w:r>
        <w:t xml:space="preserve">Deep knowledge of solar/wind plant design, grid codes (e.g., UAE Grid Code), and energy storage systems (ESS).</w:t>
      </w:r>
    </w:p>
    <w:p>
      <w:pPr>
        <w:numPr>
          <w:ilvl w:val="0"/>
          <w:numId w:val="1001"/>
        </w:numPr>
        <w:pStyle w:val="Compact"/>
      </w:pPr>
      <w:r>
        <w:rPr>
          <w:bCs/>
          <w:b/>
        </w:rPr>
        <w:t xml:space="preserve">Smart Grid Technologies:</w:t>
      </w:r>
      <w:r>
        <w:t xml:space="preserve"> </w:t>
      </w:r>
      <w:r>
        <w:t xml:space="preserve">Proficiency in SCADA systems, advanced metering infrastructure (AMI), and data analytics for grid optimization.</w:t>
      </w:r>
    </w:p>
    <w:p>
      <w:pPr>
        <w:numPr>
          <w:ilvl w:val="0"/>
          <w:numId w:val="1001"/>
        </w:numPr>
        <w:pStyle w:val="Compact"/>
      </w:pPr>
      <w:r>
        <w:rPr>
          <w:bCs/>
          <w:b/>
        </w:rPr>
        <w:t xml:space="preserve">Thermal Management &amp; Resilience:</w:t>
      </w:r>
      <w:r>
        <w:t xml:space="preserve"> </w:t>
      </w:r>
      <w:r>
        <w:t xml:space="preserve">Understanding of high-temperature electrical component behavior and designing robust systems resilient to desert conditions.</w:t>
      </w:r>
    </w:p>
    <w:p>
      <w:pPr>
        <w:numPr>
          <w:ilvl w:val="0"/>
          <w:numId w:val="1001"/>
        </w:numPr>
        <w:pStyle w:val="Compact"/>
      </w:pPr>
      <w:r>
        <w:rPr>
          <w:bCs/>
          <w:b/>
        </w:rPr>
        <w:t xml:space="preserve">Regulatory &amp; Standards Knowledge:</w:t>
      </w:r>
      <w:r>
        <w:t xml:space="preserve"> </w:t>
      </w:r>
      <w:r>
        <w:t xml:space="preserve">Mastery of UAE-specific regulations (e.g., Abu Dhabi Distribution Company standards, Federal Electricity and Water Authority - DEWA guidelines) and international standards (IEC, IEEE).</w:t>
      </w:r>
    </w:p>
    <w:p>
      <w:pPr>
        <w:numPr>
          <w:ilvl w:val="0"/>
          <w:numId w:val="1001"/>
        </w:numPr>
        <w:pStyle w:val="Compact"/>
      </w:pPr>
      <w:r>
        <w:rPr>
          <w:bCs/>
          <w:b/>
        </w:rPr>
        <w:t xml:space="preserve">Project Management &amp; Sustainability Focus:</w:t>
      </w:r>
      <w:r>
        <w:t xml:space="preserve"> </w:t>
      </w:r>
      <w:r>
        <w:t xml:space="preserve">Ability to manage large-scale projects within Abu Dhabi's development timeline while embedding sustainability principles.</w:t>
      </w:r>
    </w:p>
    <w:p>
      <w:pPr>
        <w:pStyle w:val="FirstParagraph"/>
      </w:pPr>
      <w:r>
        <w:t xml:space="preserve">These competencies are non-negotiable for any Electrical Engineer seeking to contribute meaningfully within the United Arab Emirates Abu Dhabi framework.</w:t>
      </w:r>
    </w:p>
    <w:bookmarkEnd w:id="24"/>
    <w:bookmarkStart w:id="25" w:name="the-strategic-value-of-the-dissertation"/>
    <w:p>
      <w:pPr>
        <w:pStyle w:val="Heading2"/>
      </w:pPr>
      <w:r>
        <w:t xml:space="preserve">The Strategic Value of the Dissertation</w:t>
      </w:r>
    </w:p>
    <w:p>
      <w:pPr>
        <w:pStyle w:val="FirstParagraph"/>
      </w:pPr>
      <w:r>
        <w:t xml:space="preserve">This Dissertation serves as more than academic exercise; it is a strategic roadmap. It provides tangible evidence to educational institutions on curriculum design needed to produce graduates ready for Abu Dhabi's market. It offers employers clear benchmarks for the skills required in their Electrical Engineers. Crucially, it reinforces the vital role of the Electrical Engineer within the national energy strategy, directly linking professional expertise to Abu Dhabi's and the United Arab Emirates' economic diversification and environmental goals.</w:t>
      </w:r>
    </w:p>
    <w:bookmarkEnd w:id="25"/>
    <w:bookmarkStart w:id="26" w:name="conclusion-engineering-abu-dhabis-future"/>
    <w:p>
      <w:pPr>
        <w:pStyle w:val="Heading2"/>
      </w:pPr>
      <w:r>
        <w:t xml:space="preserve">Conclusion: Engineering Abu Dhabi's Future</w:t>
      </w:r>
    </w:p>
    <w:p>
      <w:pPr>
        <w:pStyle w:val="FirstParagraph"/>
      </w:pPr>
      <w:r>
        <w:t xml:space="preserve">The path forward for energy in the United Arab Emirates Abu Dhabi is clear: a resilient, efficient, and sustainable grid powered by renewable sources. This Dissertation unequivocally positions the Electrical Engineer as the central figure driving this transformation. The unique demands of Abu Dhabi – its climate, scale of development, strategic energy goals – necessitate a specialized and highly skilled electrical engineering workforce. As Abu Dhabi continues its journey towards becoming a global leader in clean energy innovation, the contributions of dedicated Electrical Engineers will be the bedrock upon which this success is built. Investing in developing world-class Electrical Engineering talent within Abu Dhabi is not just advantageous; it is an absolute imperative for securing a sustainable and prosperous future for the United Arab Emirates. This Dissertation provides the foundation for that essential investment, underscoring that excellence in electrical engineering is synonymous with progress in Abu Dhabi.</w:t>
      </w:r>
    </w:p>
    <w:bookmarkEnd w:id="26"/>
    <w:bookmarkStart w:id="27" w:name="references-selected"/>
    <w:p>
      <w:pPr>
        <w:pStyle w:val="Heading2"/>
      </w:pPr>
      <w:r>
        <w:t xml:space="preserve">References (Selected)</w:t>
      </w:r>
    </w:p>
    <w:p>
      <w:pPr>
        <w:pStyle w:val="FirstParagraph"/>
      </w:pPr>
      <w:r>
        <w:t xml:space="preserve">Abu Dhabi Department of Energy. (2023). *Abu Dhabi Energy Strategy 2050*. Government of Abu Dhabi.</w:t>
      </w:r>
      <w:r>
        <w:br/>
      </w:r>
      <w:r>
        <w:t xml:space="preserve">United Arab Emirates Ministry of Energy and Infrastructure. (2023). *UAE Energy Strategy 2050*. UAE Federal Government.</w:t>
      </w:r>
      <w:r>
        <w:br/>
      </w:r>
      <w:r>
        <w:t xml:space="preserve">International Renewable Energy Agency (IRENA). (2023). *Renewable Energy in the UAE: Progress Report*. Abu Dhabi.</w:t>
      </w:r>
      <w:r>
        <w:br/>
      </w:r>
      <w:r>
        <w:t xml:space="preserve">IEEE Standards Association. (Various Years). *Standards for Power Systems &amp; Grid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the United Arab Emirates Abu Dhabi Context</dc:title>
  <dc:creator/>
  <dc:language>en</dc:language>
  <cp:keywords/>
  <dcterms:created xsi:type="dcterms:W3CDTF">2026-04-29T07:19:30Z</dcterms:created>
  <dcterms:modified xsi:type="dcterms:W3CDTF">2026-04-29T07:19:30Z</dcterms:modified>
</cp:coreProperties>
</file>

<file path=docProps/custom.xml><?xml version="1.0" encoding="utf-8"?>
<Properties xmlns="http://schemas.openxmlformats.org/officeDocument/2006/custom-properties" xmlns:vt="http://schemas.openxmlformats.org/officeDocument/2006/docPropsVTypes"/>
</file>