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6" w:name="X4f0b78671be64dbe8734e8939c1101035caf715"/>
    <w:p>
      <w:pPr>
        <w:pStyle w:val="Heading1"/>
      </w:pPr>
      <w:r>
        <w:t xml:space="preserve">Dissertation: Advancing Sustainable Power Systems in Vietnam Ho Chi Minh City through the Expertise of the Modern Electrical Engineer</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in addressing the complex energy challenges facing</w:t>
      </w:r>
      <w:r>
        <w:t xml:space="preserve"> </w:t>
      </w:r>
      <w:r>
        <w:rPr>
          <w:iCs/>
          <w:i/>
        </w:rPr>
        <w:t xml:space="preserve">Vietnam Ho Chi Minh City (HCMC)</w:t>
      </w:r>
      <w:r>
        <w:t xml:space="preserve">, Southeast Asia's largest urban center. As HCMC experiences unprecedented population growth, industrial expansion, and climate vulnerability, its electrical infrastructure demands innovative solutions from highly skilled professionals. This research synthesizes current grid limitations, policy frameworks, technological opportunities, and the evolving responsibilities of the</w:t>
      </w:r>
      <w:r>
        <w:t xml:space="preserve"> </w:t>
      </w:r>
      <w:r>
        <w:rPr>
          <w:iCs/>
          <w:i/>
        </w:rPr>
        <w:t xml:space="preserve">Electrical Engineer</w:t>
      </w:r>
      <w:r>
        <w:t xml:space="preserve"> </w:t>
      </w:r>
      <w:r>
        <w:t xml:space="preserve">within the HCMC context to argue for enhanced professional development and strategic deployment as a cornerstone of sustainable urbanization in</w:t>
      </w:r>
      <w:r>
        <w:t xml:space="preserve"> </w:t>
      </w:r>
      <w:r>
        <w:rPr>
          <w:iCs/>
          <w:i/>
        </w:rPr>
        <w:t xml:space="preserve">Vietnam Ho Chi Minh City</w:t>
      </w:r>
      <w:r>
        <w:t xml:space="preserve">.</w:t>
      </w:r>
    </w:p>
    <w:bookmarkStart w:id="20" w:name="X89e87752d7907642dfa37c90f0c3de749e30a89"/>
    <w:p>
      <w:pPr>
        <w:pStyle w:val="Heading2"/>
      </w:pPr>
      <w:r>
        <w:t xml:space="preserve">Introduction: The Urban Energy Imperative in Vietnam Ho Chi Minh City</w:t>
      </w:r>
    </w:p>
    <w:p>
      <w:pPr>
        <w:pStyle w:val="FirstParagraph"/>
      </w:pPr>
      <w:r>
        <w:rPr>
          <w:iCs/>
          <w:i/>
        </w:rPr>
        <w:t xml:space="preserve">Vietnam Ho Chi Minh City</w:t>
      </w:r>
      <w:r>
        <w:t xml:space="preserve">, a dynamic economic powerhouse driving national growth, faces acute pressure on its electricity network. With over 9 million residents and a rapidly expanding industrial base, HCMC's peak demand consistently strains the existing grid infrastructure. The city's aging transmission lines, legacy distribution systems, and increasing reliance on decentralized renewable sources present formidable challenges requiring specialized engineering expertise. This Dissertation positions the</w:t>
      </w:r>
      <w:r>
        <w:t xml:space="preserve"> </w:t>
      </w:r>
      <w:r>
        <w:rPr>
          <w:iCs/>
          <w:i/>
        </w:rPr>
        <w:t xml:space="preserve">Electrical Engineer</w:t>
      </w:r>
      <w:r>
        <w:t xml:space="preserve"> </w:t>
      </w:r>
      <w:r>
        <w:t xml:space="preserve">not merely as a technician but as a pivotal strategic asset for HCMC's resilience and future prosperity. The city's ambitious National Power Development Plan (PDP8) targets significant renewable integration and grid modernization, directly dependent on the capabilities of its electrical engineering workforce.</w:t>
      </w:r>
    </w:p>
    <w:bookmarkEnd w:id="20"/>
    <w:bookmarkStart w:id="21" w:name="Xaf8262d750b910d2063a461f20df3b38a988415"/>
    <w:p>
      <w:pPr>
        <w:pStyle w:val="Heading2"/>
      </w:pPr>
      <w:r>
        <w:t xml:space="preserve">Current Challenges: A Call for Specialized Electrical Engineering Expertise</w:t>
      </w:r>
    </w:p>
    <w:p>
      <w:pPr>
        <w:pStyle w:val="FirstParagraph"/>
      </w:pPr>
      <w:r>
        <w:t xml:space="preserve">The operational landscape for an</w:t>
      </w:r>
      <w:r>
        <w:t xml:space="preserve"> </w:t>
      </w:r>
      <w:r>
        <w:rPr>
          <w:iCs/>
          <w:i/>
        </w:rPr>
        <w:t xml:space="preserve">Electrical Engineer</w:t>
      </w:r>
      <w:r>
        <w:t xml:space="preserve"> </w:t>
      </w:r>
      <w:r>
        <w:t xml:space="preserve">in</w:t>
      </w:r>
      <w:r>
        <w:t xml:space="preserve"> </w:t>
      </w:r>
      <w:r>
        <w:rPr>
          <w:iCs/>
          <w:i/>
        </w:rPr>
        <w:t xml:space="preserve">Vietnam Ho Chi Minh City</w:t>
      </w:r>
      <w:r>
        <w:t xml:space="preserve"> </w:t>
      </w:r>
      <w:r>
        <w:t xml:space="preserve">is defined by critical challenges:</w:t>
      </w:r>
    </w:p>
    <w:p>
      <w:pPr>
        <w:numPr>
          <w:ilvl w:val="0"/>
          <w:numId w:val="1001"/>
        </w:numPr>
        <w:pStyle w:val="Compact"/>
      </w:pPr>
      <w:r>
        <w:rPr>
          <w:bCs/>
          <w:b/>
        </w:rPr>
        <w:t xml:space="preserve">Grid Congestion &amp; Reliability:</w:t>
      </w:r>
      <w:r>
        <w:t xml:space="preserve"> </w:t>
      </w:r>
      <w:r>
        <w:t xml:space="preserve">Frequent power outages, particularly during peak summer months and typhoon seasons, disrupt commerce and daily life across HCMC districts like District 1, District 7, and the expanding outskirts.</w:t>
      </w:r>
    </w:p>
    <w:p>
      <w:pPr>
        <w:numPr>
          <w:ilvl w:val="0"/>
          <w:numId w:val="1001"/>
        </w:numPr>
        <w:pStyle w:val="Compact"/>
      </w:pPr>
      <w:r>
        <w:rPr>
          <w:bCs/>
          <w:b/>
        </w:rPr>
        <w:t xml:space="preserve">Renewable Integration Complexity:</w:t>
      </w:r>
      <w:r>
        <w:t xml:space="preserve"> </w:t>
      </w:r>
      <w:r>
        <w:t xml:space="preserve">Vietnam's rapid solar PV rollout (fueled by favorable policies) creates grid stability issues. An</w:t>
      </w:r>
      <w:r>
        <w:t xml:space="preserve"> </w:t>
      </w:r>
      <w:r>
        <w:rPr>
          <w:iCs/>
          <w:i/>
        </w:rPr>
        <w:t xml:space="preserve">Electrical Engineer</w:t>
      </w:r>
      <w:r>
        <w:t xml:space="preserve"> </w:t>
      </w:r>
      <w:r>
        <w:t xml:space="preserve">in HCMC must master complex power electronics, advanced inverters, and smart grid management to absorb variable renewable generation without destabilizing the system.</w:t>
      </w:r>
    </w:p>
    <w:p>
      <w:pPr>
        <w:numPr>
          <w:ilvl w:val="0"/>
          <w:numId w:val="1001"/>
        </w:numPr>
        <w:pStyle w:val="Compact"/>
      </w:pPr>
      <w:r>
        <w:rPr>
          <w:bCs/>
          <w:b/>
        </w:rPr>
        <w:t xml:space="preserve">Urban Density &amp; Infrastructure Constraints:</w:t>
      </w:r>
      <w:r>
        <w:t xml:space="preserve"> </w:t>
      </w:r>
      <w:r>
        <w:t xml:space="preserve">Limited space for new substations and transmission corridors in densely built areas demands innovative solutions like underground cabling and compact equipment – tasks requiring advanced design skills from the</w:t>
      </w:r>
      <w:r>
        <w:t xml:space="preserve"> </w:t>
      </w:r>
      <w:r>
        <w:rPr>
          <w:iCs/>
          <w:i/>
        </w:rPr>
        <w:t xml:space="preserve">Electrical Engineer</w:t>
      </w:r>
      <w:r>
        <w:t xml:space="preserve">.</w:t>
      </w:r>
    </w:p>
    <w:p>
      <w:pPr>
        <w:numPr>
          <w:ilvl w:val="0"/>
          <w:numId w:val="1001"/>
        </w:numPr>
        <w:pStyle w:val="Compact"/>
      </w:pPr>
      <w:r>
        <w:rPr>
          <w:bCs/>
          <w:b/>
        </w:rPr>
        <w:t xml:space="preserve">Climate Vulnerability:</w:t>
      </w:r>
      <w:r>
        <w:t xml:space="preserve"> </w:t>
      </w:r>
      <w:r>
        <w:t xml:space="preserve">Rising sea levels and intense storms threaten critical infrastructure. HCMC's electrical engineers must incorporate climate-resilient design principles into all new projects, a necessity for long-term city stability.</w:t>
      </w:r>
    </w:p>
    <w:bookmarkEnd w:id="21"/>
    <w:bookmarkStart w:id="22" w:name="X05b602e6163f866148a8aed5d5c27f4f33ee17e"/>
    <w:p>
      <w:pPr>
        <w:pStyle w:val="Heading2"/>
      </w:pPr>
      <w:r>
        <w:t xml:space="preserve">The Evolving Role of the Electrical Engineer in Vietnam Ho Chi Minh City</w:t>
      </w:r>
    </w:p>
    <w:p>
      <w:pPr>
        <w:pStyle w:val="FirstParagraph"/>
      </w:pPr>
      <w:r>
        <w:t xml:space="preserve">The traditional role of the</w:t>
      </w:r>
      <w:r>
        <w:t xml:space="preserve"> </w:t>
      </w:r>
      <w:r>
        <w:rPr>
          <w:iCs/>
          <w:i/>
        </w:rPr>
        <w:t xml:space="preserve">Electrical Engineer</w:t>
      </w:r>
      <w:r>
        <w:t xml:space="preserve"> </w:t>
      </w:r>
      <w:r>
        <w:t xml:space="preserve">in HCMC is rapidly evolving. Beyond core skills like circuit design and load calculation, modern professionals must possess:</w:t>
      </w:r>
    </w:p>
    <w:p>
      <w:pPr>
        <w:numPr>
          <w:ilvl w:val="0"/>
          <w:numId w:val="1002"/>
        </w:numPr>
        <w:pStyle w:val="Compact"/>
      </w:pPr>
      <w:r>
        <w:rPr>
          <w:bCs/>
          <w:b/>
        </w:rPr>
        <w:t xml:space="preserve">Smart Grid Proficiency:</w:t>
      </w:r>
      <w:r>
        <w:t xml:space="preserve"> </w:t>
      </w:r>
      <w:r>
        <w:t xml:space="preserve">Implementing IoT sensors, advanced metering infrastructure (AMI), and AI-driven demand response systems for real-time grid monitoring and optimization within HCMC's specific context.</w:t>
      </w:r>
    </w:p>
    <w:p>
      <w:pPr>
        <w:numPr>
          <w:ilvl w:val="0"/>
          <w:numId w:val="1002"/>
        </w:numPr>
        <w:pStyle w:val="Compact"/>
      </w:pPr>
      <w:r>
        <w:rPr>
          <w:bCs/>
          <w:b/>
        </w:rPr>
        <w:t xml:space="preserve">Renewable Energy Systems Integration:</w:t>
      </w:r>
      <w:r>
        <w:t xml:space="preserve"> </w:t>
      </w:r>
      <w:r>
        <w:t xml:space="preserve">Expertise in designing hybrid systems (solar + storage) for commercial buildings and industrial parks across HCMC, ensuring seamless connection to the main grid.</w:t>
      </w:r>
    </w:p>
    <w:p>
      <w:pPr>
        <w:numPr>
          <w:ilvl w:val="0"/>
          <w:numId w:val="1002"/>
        </w:numPr>
        <w:pStyle w:val="Compact"/>
      </w:pPr>
      <w:r>
        <w:rPr>
          <w:bCs/>
          <w:b/>
        </w:rPr>
        <w:t xml:space="preserve">Regulatory Navigation:</w:t>
      </w:r>
      <w:r>
        <w:t xml:space="preserve"> </w:t>
      </w:r>
      <w:r>
        <w:t xml:space="preserve">Understanding Vietnam's evolving electricity regulations, feed-in tariffs, and grid codes specific to HCMC's utility (EVN Ho Chi Minh City Power Company - EVNHCMC).</w:t>
      </w:r>
    </w:p>
    <w:p>
      <w:pPr>
        <w:numPr>
          <w:ilvl w:val="0"/>
          <w:numId w:val="1002"/>
        </w:numPr>
        <w:pStyle w:val="Compact"/>
      </w:pPr>
      <w:r>
        <w:rPr>
          <w:bCs/>
          <w:b/>
        </w:rPr>
        <w:t xml:space="preserve">Sustainability Focus:</w:t>
      </w:r>
      <w:r>
        <w:t xml:space="preserve"> </w:t>
      </w:r>
      <w:r>
        <w:t xml:space="preserve">Prioritizing energy efficiency in building design (e.g., green buildings in District 2), reducing distribution losses, and promoting EV charging infrastructure – all critical for HCMC's carbon neutrality goals.</w:t>
      </w:r>
    </w:p>
    <w:bookmarkEnd w:id="22"/>
    <w:bookmarkStart w:id="23" w:name="X366340f0ca3132b7797924001a3a6a36c2bd14a"/>
    <w:p>
      <w:pPr>
        <w:pStyle w:val="Heading2"/>
      </w:pPr>
      <w:r>
        <w:t xml:space="preserve">Case Study: The Ho Chi Minh City Smart Grid Pilot Project</w:t>
      </w:r>
    </w:p>
    <w:p>
      <w:pPr>
        <w:pStyle w:val="FirstParagraph"/>
      </w:pPr>
      <w:r>
        <w:t xml:space="preserve">A compelling example of the</w:t>
      </w:r>
      <w:r>
        <w:t xml:space="preserve"> </w:t>
      </w:r>
      <w:r>
        <w:rPr>
          <w:iCs/>
          <w:i/>
        </w:rPr>
        <w:t xml:space="preserve">Electrical Engineer</w:t>
      </w:r>
      <w:r>
        <w:t xml:space="preserve">'s impact is the ongoing Smart Grid Pilot in District 9. This Dissertation analyzes how a team of local and international</w:t>
      </w:r>
      <w:r>
        <w:t xml:space="preserve"> </w:t>
      </w:r>
      <w:r>
        <w:rPr>
          <w:iCs/>
          <w:i/>
        </w:rPr>
        <w:t xml:space="preserve">Electrical Engineers</w:t>
      </w:r>
      <w:r>
        <w:t xml:space="preserve">, deeply familiar with HCMC's operational realities, successfully implemented automated fault detection and self-healing capabilities. The project reduced outage durations by 35% within the pilot zone – a tangible benefit for businesses and residents across</w:t>
      </w:r>
      <w:r>
        <w:t xml:space="preserve"> </w:t>
      </w:r>
      <w:r>
        <w:rPr>
          <w:iCs/>
          <w:i/>
        </w:rPr>
        <w:t xml:space="preserve">Vietnam Ho Chi Minh City</w:t>
      </w:r>
      <w:r>
        <w:t xml:space="preserve">. Key to success was the engineers' ability to adapt international best practices to local grid topology, cultural context of utility operations, and budget constraints unique to HCMC's municipal projects.</w:t>
      </w:r>
    </w:p>
    <w:bookmarkEnd w:id="23"/>
    <w:bookmarkStart w:id="24" w:name="X9cff6975bfad4eaafd9140b878e1ee0c694c64b"/>
    <w:p>
      <w:pPr>
        <w:pStyle w:val="Heading2"/>
      </w:pPr>
      <w:r>
        <w:t xml:space="preserve">Recommendations: Empowering the Electrical Engineer for Vietnam Ho Chi Minh City's Future</w:t>
      </w:r>
    </w:p>
    <w:p>
      <w:pPr>
        <w:pStyle w:val="FirstParagraph"/>
      </w:pPr>
      <w:r>
        <w:t xml:space="preserve">This Dissertation concludes with actionable recommendations centered on elevating the role of the</w:t>
      </w:r>
      <w:r>
        <w:t xml:space="preserve"> </w:t>
      </w:r>
      <w:r>
        <w:rPr>
          <w:iCs/>
          <w:i/>
        </w:rPr>
        <w:t xml:space="preserve">Electrical Engineer</w:t>
      </w:r>
      <w:r>
        <w:t xml:space="preserve">:</w:t>
      </w:r>
    </w:p>
    <w:p>
      <w:pPr>
        <w:numPr>
          <w:ilvl w:val="0"/>
          <w:numId w:val="1003"/>
        </w:numPr>
        <w:pStyle w:val="Compact"/>
      </w:pPr>
      <w:r>
        <w:rPr>
          <w:bCs/>
          <w:b/>
        </w:rPr>
        <w:t xml:space="preserve">Curriculum Reform:</w:t>
      </w:r>
      <w:r>
        <w:t xml:space="preserve"> </w:t>
      </w:r>
      <w:r>
        <w:t xml:space="preserve">Universities in HCMC (e.g., Ho Chi Minh City University of Technology, Vietnam National University) must integrate smart grid technologies, renewable integration, and climate-resilient design into core electrical engineering programs.</w:t>
      </w:r>
    </w:p>
    <w:p>
      <w:pPr>
        <w:numPr>
          <w:ilvl w:val="0"/>
          <w:numId w:val="1003"/>
        </w:numPr>
        <w:pStyle w:val="Compact"/>
      </w:pPr>
      <w:r>
        <w:rPr>
          <w:bCs/>
          <w:b/>
        </w:rPr>
        <w:t xml:space="preserve">Professional Development:</w:t>
      </w:r>
      <w:r>
        <w:t xml:space="preserve"> </w:t>
      </w:r>
      <w:r>
        <w:t xml:space="preserve">Establish targeted training hubs in HCMC focused on emerging technologies like AI for grid management and battery storage systems, directly supported by EVNHCMC and industry partners.</w:t>
      </w:r>
    </w:p>
    <w:p>
      <w:pPr>
        <w:numPr>
          <w:ilvl w:val="0"/>
          <w:numId w:val="1003"/>
        </w:numPr>
        <w:pStyle w:val="Compact"/>
      </w:pPr>
      <w:r>
        <w:rPr>
          <w:bCs/>
          <w:b/>
        </w:rPr>
        <w:t xml:space="preserve">Policy Incentives:</w:t>
      </w:r>
      <w:r>
        <w:t xml:space="preserve"> </w:t>
      </w:r>
      <w:r>
        <w:t xml:space="preserve">Vietnam government policy should encourage HCMC-based companies to invest in advanced engineering talent through tax breaks for R&amp;D in sustainable energy solutions.</w:t>
      </w:r>
    </w:p>
    <w:p>
      <w:pPr>
        <w:numPr>
          <w:ilvl w:val="0"/>
          <w:numId w:val="1003"/>
        </w:numPr>
        <w:pStyle w:val="Compact"/>
      </w:pPr>
      <w:r>
        <w:rPr>
          <w:bCs/>
          <w:b/>
        </w:rPr>
        <w:t xml:space="preserve">Knowledge Sharing Platforms:</w:t>
      </w:r>
      <w:r>
        <w:t xml:space="preserve"> </w:t>
      </w:r>
      <w:r>
        <w:t xml:space="preserve">Create an official HCMC Electrical Engineering Consortium to facilitate the exchange of best practices among utilities, consultants, and academia facing identical urban infrastructure challenges.</w:t>
      </w:r>
    </w:p>
    <w:bookmarkEnd w:id="24"/>
    <w:bookmarkStart w:id="25" w:name="X7e0395c94e437314f4c7b5fe6723a458753f284"/>
    <w:p>
      <w:pPr>
        <w:pStyle w:val="Heading2"/>
      </w:pPr>
      <w:r>
        <w:t xml:space="preserve">Conclusion: The Essential Engine for Ho Chi Minh City's Growth</w:t>
      </w:r>
    </w:p>
    <w:p>
      <w:pPr>
        <w:pStyle w:val="FirstParagraph"/>
      </w:pPr>
      <w:r>
        <w:t xml:space="preserve">The future prosperity of</w:t>
      </w:r>
      <w:r>
        <w:t xml:space="preserve"> </w:t>
      </w:r>
      <w:r>
        <w:rPr>
          <w:iCs/>
          <w:i/>
        </w:rPr>
        <w:t xml:space="preserve">Vietnam Ho Chi Minh City</w:t>
      </w:r>
      <w:r>
        <w:t xml:space="preserve"> </w:t>
      </w:r>
      <w:r>
        <w:t xml:space="preserve">is inextricably linked to the capabilities of its next-generation</w:t>
      </w:r>
      <w:r>
        <w:t xml:space="preserve"> </w:t>
      </w:r>
      <w:r>
        <w:rPr>
          <w:iCs/>
          <w:i/>
        </w:rPr>
        <w:t xml:space="preserve">Electrical Engineer</w:t>
      </w:r>
      <w:r>
        <w:t xml:space="preserve">. This Dissertation has demonstrated that the challenges – grid congestion, renewable integration, climate vulnerability – demand more than standard technical knowledge; they require innovative thinkers deeply embedded in HCMC's unique urban fabric. As HCMC strives to become a global smart city leader within</w:t>
      </w:r>
      <w:r>
        <w:t xml:space="preserve"> </w:t>
      </w:r>
      <w:r>
        <w:rPr>
          <w:iCs/>
          <w:i/>
        </w:rPr>
        <w:t xml:space="preserve">Vietnam</w:t>
      </w:r>
      <w:r>
        <w:t xml:space="preserve">, investing in the professional growth and strategic deployment of its electrical engineering talent is not optional, but the fundamental requirement for reliable, sustainable, and resilient power. The</w:t>
      </w:r>
      <w:r>
        <w:t xml:space="preserve"> </w:t>
      </w:r>
      <w:r>
        <w:rPr>
          <w:iCs/>
          <w:i/>
        </w:rPr>
        <w:t xml:space="preserve">Dissertation</w:t>
      </w:r>
      <w:r>
        <w:t xml:space="preserve"> </w:t>
      </w:r>
      <w:r>
        <w:t xml:space="preserve">underscores that the modern</w:t>
      </w:r>
      <w:r>
        <w:t xml:space="preserve"> </w:t>
      </w:r>
      <w:r>
        <w:rPr>
          <w:iCs/>
          <w:i/>
        </w:rPr>
        <w:t xml:space="preserve">Electrical Engineer</w:t>
      </w:r>
      <w:r>
        <w:t xml:space="preserve"> </w:t>
      </w:r>
      <w:r>
        <w:t xml:space="preserve">in HCMC is no longer just a maintainer of lights; they are the indispensable architects shaping the city's energy future and its very capacity to thrive in a rapidly changing world.</w:t>
      </w:r>
    </w:p>
    <w:p>
      <w:pPr>
        <w:pStyle w:val="BodyText"/>
      </w:pPr>
      <w:r>
        <w:rPr>
          <w:bCs/>
          <w:b/>
        </w:rPr>
        <w:t xml:space="preserve">Total Words: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Vietnam Ho Chi Minh City's Urban Infrastructure Development</dc:title>
  <dc:creator/>
  <dc:language>en</dc:language>
  <cp:keywords/>
  <dcterms:created xsi:type="dcterms:W3CDTF">2026-07-23T06:06:20Z</dcterms:created>
  <dcterms:modified xsi:type="dcterms:W3CDTF">2026-07-23T06:06:20Z</dcterms:modified>
</cp:coreProperties>
</file>

<file path=docProps/custom.xml><?xml version="1.0" encoding="utf-8"?>
<Properties xmlns="http://schemas.openxmlformats.org/officeDocument/2006/custom-properties" xmlns:vt="http://schemas.openxmlformats.org/officeDocument/2006/docPropsVTypes"/>
</file>