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7" w:name="Xa1c74af387be8d4444e44dcaf7154be2d32ac5b"/>
    <w:p>
      <w:pPr>
        <w:pStyle w:val="Heading1"/>
      </w:pPr>
      <w:r>
        <w:t xml:space="preserve">Comprehensive Analysis of the Electrician Profession: A Dissertation Focused on Canada Toronto</w:t>
      </w:r>
    </w:p>
    <w:p>
      <w:pPr>
        <w:pStyle w:val="FirstParagraph"/>
      </w:pPr>
      <w:r>
        <w:t xml:space="preserve">This Dissertation provides an in-depth examination of the electrician profession within the specific context of Canada, with a primary focus on Toronto. As one of North America's most dynamic metropolitan centers, Toronto presents a unique landscape for electrical trades that demands rigorous analysis. This scholarly work investigates licensing requirements, market demand, regulatory frameworks, professional development pathways, and future trends shaping the role of the electrician in Canada Toronto.</w:t>
      </w:r>
    </w:p>
    <w:bookmarkStart w:id="20" w:name="Xcd0c616bd3ce2f8bec5c9b9d6d2e436239aa71d"/>
    <w:p>
      <w:pPr>
        <w:pStyle w:val="Heading2"/>
      </w:pPr>
      <w:r>
        <w:t xml:space="preserve">The Critical Role of Licensed Electricians in Canada Toronto</w:t>
      </w:r>
    </w:p>
    <w:p>
      <w:pPr>
        <w:pStyle w:val="FirstParagraph"/>
      </w:pPr>
      <w:r>
        <w:t xml:space="preserve">In Ontario's largest city and a national economic hub, the licensed Electrician is not merely a tradesperson but a cornerstone of urban infrastructure safety and functionality. The demand for qualified electricians in Canada Toronto has been consistently high due to the city's relentless construction boom, aging building stock requiring modernization, and stringent electrical safety regulations enforced by the Electrical Safety Authority (ESA). Unlike many regions where unlicensed work is common, Toronto's legal framework mandates that all electrical installations and repairs must be performed by a licensed professional. This requirement directly elevates the importance of this profession within Canada Toronto's regulatory environment.</w:t>
      </w:r>
    </w:p>
    <w:bookmarkEnd w:id="20"/>
    <w:bookmarkStart w:id="21" w:name="X7857f47ac78cdaedc0d49555405fe871a916583"/>
    <w:p>
      <w:pPr>
        <w:pStyle w:val="Heading2"/>
      </w:pPr>
      <w:r>
        <w:t xml:space="preserve">Licensing and Professional Certification: The Ontario Framework</w:t>
      </w:r>
    </w:p>
    <w:p>
      <w:pPr>
        <w:pStyle w:val="FirstParagraph"/>
      </w:pPr>
      <w:r>
        <w:t xml:space="preserve">The pathway to becoming a recognized Electrician in Canada Toronto is governed by the provincial Ministry of Labour, Training and Skills Development (MLTSD) and the Ontario College of Trades. This Dissertation details the mandatory steps: completing a 9000-hour apprenticeship program (typically four years), passing both written examinations administered by the ESA, and obtaining an Electrical Licence from the province. The Red Seal endorsement is highly valued, signifying national portability of skills across Canada Toronto and other provinces. Crucially, this rigorous certification process ensures that every electrician working in Toronto meets exacting standards for safety and technical competence – a non-negotiable aspect given the city's dense population and complex electrical networks.</w:t>
      </w:r>
    </w:p>
    <w:bookmarkEnd w:id="21"/>
    <w:bookmarkStart w:id="22" w:name="Xd43c50d3e8a272b6b0849f95d31ba879fee5492"/>
    <w:p>
      <w:pPr>
        <w:pStyle w:val="Heading2"/>
      </w:pPr>
      <w:r>
        <w:t xml:space="preserve">Market Demand Dynamics: Why Electricians Are Indispensable in Canada Toronto</w:t>
      </w:r>
    </w:p>
    <w:p>
      <w:pPr>
        <w:pStyle w:val="FirstParagraph"/>
      </w:pPr>
      <w:r>
        <w:t xml:space="preserve">Statistical analysis reveals a robust demand trajectory. According to the Government of Ontario's Labour Market Information, employment for electricians is projected to grow significantly faster than average, driven by Toronto's massive construction sector (including high-rise residential and commercial towers), renewable energy integration initiatives like solar panel installations in neighborhoods such as Etobicoke and Scarborough, and essential infrastructure upgrades across the Greater Toronto Area. This Dissertation identifies that approximately 15% of all new construction jobs in Canada Toronto directly involve electrical work. Furthermore, the ongoing replacement of obsolete wiring systems in Toronto's historic buildings creates sustained demand for specialized electricians trained in heritage building preservation techniques.</w:t>
      </w:r>
    </w:p>
    <w:bookmarkEnd w:id="22"/>
    <w:bookmarkStart w:id="23" w:name="Xcfe016e566802ceb9626b71b97371913cde63da"/>
    <w:p>
      <w:pPr>
        <w:pStyle w:val="Heading2"/>
      </w:pPr>
      <w:r>
        <w:t xml:space="preserve">Regulatory Environment and Safety Imperatives</w:t>
      </w:r>
    </w:p>
    <w:p>
      <w:pPr>
        <w:pStyle w:val="FirstParagraph"/>
      </w:pPr>
      <w:r>
        <w:t xml:space="preserve">The Electrical Safety Authority (ESA), a non-profit organization mandated by the province, is the critical regulatory body governing electrical work in Ontario Toronto. This Dissertation emphasizes that all electricians must adhere to the Ontario Electrical Safety Code (OESC), which is updated annually. Non-compliance carries severe penalties and risks, making adherence paramount. The ESA's rigorous inspection protocols ensure that every new installation or major repair within Canada Toronto meets these stringent safety standards. This regulatory framework directly impacts the Electrician's daily responsibilities, requiring continuous education on code updates and a deep commitment to workplace safety protocols – a defining characteristic of the profession in this specific Canadian urban context.</w:t>
      </w:r>
    </w:p>
    <w:bookmarkEnd w:id="23"/>
    <w:bookmarkStart w:id="24" w:name="X4d9f02df3ec4601b582a27845e347548d83d8f9"/>
    <w:p>
      <w:pPr>
        <w:pStyle w:val="Heading2"/>
      </w:pPr>
      <w:r>
        <w:t xml:space="preserve">Professional Development and Future Trajectory</w:t>
      </w:r>
    </w:p>
    <w:p>
      <w:pPr>
        <w:pStyle w:val="FirstParagraph"/>
      </w:pPr>
      <w:r>
        <w:t xml:space="preserve">Beyond basic licensing, this Dissertation explores emerging opportunities for the Electrician in Canada Toronto. The city's aggressive push towards sustainability (e.g., Toronto’s Zero Emissions Buildings Plan) has created a surge in demand for electricians skilled in EV charging station installation, smart building technology integration, and energy-efficient system design. Additionally, the rise of microgrid projects and distributed energy resources within urban centers positions the modern Electrician as a key player in Canada's green transition. Continuing education credits through organizations like Toronto Construction Association (TCA) are increasingly vital for career advancement within Toronto's competitive job market.</w:t>
      </w:r>
    </w:p>
    <w:bookmarkEnd w:id="24"/>
    <w:bookmarkStart w:id="25" w:name="X807bb899cb5bf1eb893eb1b20907cff2c44d38a"/>
    <w:p>
      <w:pPr>
        <w:pStyle w:val="Heading2"/>
      </w:pPr>
      <w:r>
        <w:t xml:space="preserve">Challenges Facing Electricians in Canada Toronto</w:t>
      </w:r>
    </w:p>
    <w:p>
      <w:pPr>
        <w:pStyle w:val="FirstParagraph"/>
      </w:pPr>
      <w:r>
        <w:t xml:space="preserve">This Dissertation also addresses contemporary challenges. The intense competition for skilled tradespeople, coupled with high costs of living in Toronto, creates significant pressure on electrician recruitment and retention. Complex permitting processes through the City of Toronto can sometimes delay projects, impacting workflow efficiency. Moreover, the increasing complexity of electrical systems (e.g., integrating battery storage with solar) necessitates constant upskilling. Despite these hurdles, the profession maintains strong job security and competitive wages – averaging $35-$45 per hour in Toronto for experienced professionals – reflecting its essential nature within Canada Toronto's infrastructure ecosystem.</w:t>
      </w:r>
    </w:p>
    <w:bookmarkEnd w:id="25"/>
    <w:bookmarkStart w:id="26" w:name="Xeac48f6a9010d7d7a376410ac25eba2793c0953"/>
    <w:p>
      <w:pPr>
        <w:pStyle w:val="Heading2"/>
      </w:pPr>
      <w:r>
        <w:t xml:space="preserve">Conclusion: The Enduring Value of the Electrician Profession</w:t>
      </w:r>
    </w:p>
    <w:p>
      <w:pPr>
        <w:pStyle w:val="FirstParagraph"/>
      </w:pPr>
      <w:r>
        <w:t xml:space="preserve">This Dissertation conclusively argues that the role of the Electrician in Canada Toronto is not only vital but also exceptionally resilient and evolving. Driven by urban growth, regulatory mandates, technological advancement, and sustainability imperatives, the demand for highly skilled electrical professionals remains robust. The stringent licensing framework ensures quality and safety are never compromised in this critical trade. As Toronto continues to expand its infrastructure footprint while embracing clean energy solutions, the Electrician will remain an indispensable asset within Canada's most populous city. For aspiring tradespeople considering a career path in Canada Toronto, this Dissertation underscores that becoming a licensed Electrician represents not just employment, but a profession with long-term security and meaningful societal contribution.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Canada Toronto</dc:title>
  <dc:creator/>
  <dc:language>en</dc:language>
  <cp:keywords/>
  <dcterms:created xsi:type="dcterms:W3CDTF">2025-12-09T23:12:36Z</dcterms:created>
  <dcterms:modified xsi:type="dcterms:W3CDTF">2025-12-09T23:12:36Z</dcterms:modified>
</cp:coreProperties>
</file>

<file path=docProps/custom.xml><?xml version="1.0" encoding="utf-8"?>
<Properties xmlns="http://schemas.openxmlformats.org/officeDocument/2006/custom-properties" xmlns:vt="http://schemas.openxmlformats.org/officeDocument/2006/docPropsVTypes"/>
</file>