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India</w:t>
      </w:r>
      <w:r>
        <w:t xml:space="preserve"> </w:t>
      </w:r>
      <w:r>
        <w:t xml:space="preserve">Mumbai</w:t>
      </w:r>
    </w:p>
    <w:bookmarkStart w:id="28" w:name="Xe4807563c556e9224c5d4775f19c92b3868b1c7"/>
    <w:p>
      <w:pPr>
        <w:pStyle w:val="Heading1"/>
      </w:pPr>
      <w:r>
        <w:t xml:space="preserve">The Evolving Role of the Electrician in Urban India: A Dissertation Focus on Mumbai's Electrical Workforce</w:t>
      </w:r>
    </w:p>
    <w:bookmarkStart w:id="20" w:name="X36c3fa7c2d8bdd744ff72b252784c69e7c48fff"/>
    <w:p>
      <w:pPr>
        <w:pStyle w:val="Heading2"/>
      </w:pPr>
      <w:r>
        <w:t xml:space="preserve">Introduction: The Critical Necessity of Electricity in Modern Mumbai</w:t>
      </w:r>
    </w:p>
    <w:p>
      <w:pPr>
        <w:pStyle w:val="FirstParagraph"/>
      </w:pPr>
      <w:r>
        <w:t xml:space="preserve">This dissertation examines the indispensable role of the electrician within India's rapidly urbanizing landscape, with specific focus on Mumbai – the financial capital and most populous city in India. As electricity becomes the lifeblood of modern Indian cities, particularly in densely populated metropolises like Mumbai, the professional electrician has transitioned from a mere service provider to a cornerstone of public safety, economic stability, and technological advancement. This study analyzes the multifaceted challenges, evolving responsibilities, and societal significance of the electrician profession within Mumbai's unique urban ecosystem. The criticality of this topic stems from India's massive infrastructure demands; Mumbai alone requires over 600 electricians per square kilometer to maintain its complex electrical grid supporting 20 million residents.</w:t>
      </w:r>
    </w:p>
    <w:bookmarkEnd w:id="20"/>
    <w:bookmarkStart w:id="21" w:name="X195cddd0a548b2c12f3eecd77d117a36065a9e3"/>
    <w:p>
      <w:pPr>
        <w:pStyle w:val="Heading2"/>
      </w:pPr>
      <w:r>
        <w:t xml:space="preserve">The Electrician: Beyond Basic Wiring in India's Urban Context</w:t>
      </w:r>
    </w:p>
    <w:p>
      <w:pPr>
        <w:pStyle w:val="FirstParagraph"/>
      </w:pPr>
      <w:r>
        <w:t xml:space="preserve">Contrary to outdated perceptions, the contemporary electrician in India Mumbai operates within a sophisticated technical and regulatory framework. The profession encompasses far more than simple wiring installation; it involves interpreting complex electrical codes (such as the Indian Electricity Rules 1956 and Bureau of Indian Standards IS 305), diagnosing faults in aging infrastructure, installing energy-efficient systems, and ensuring safety compliance across residential complexes, commercial towers, and industrial zones. In Mumbai's high-rise apartments (over 80% of housing) and bustling street markets like Crawford Market, the electrician is often the first responder during power surges or fire hazards caused by electrical faults. A single certified electrician can prevent catastrophic incidents – data from Brihanmumbai Municipal Corporation (BMC) shows that 42% of residential fires in Mumbai are electrical in origin, underscoring the profession's critical safety role.</w:t>
      </w:r>
    </w:p>
    <w:bookmarkEnd w:id="21"/>
    <w:bookmarkStart w:id="22" w:name="X7ca4a5544a25b5260a9bf82320c7ef4fad2fcf7"/>
    <w:p>
      <w:pPr>
        <w:pStyle w:val="Heading2"/>
      </w:pPr>
      <w:r>
        <w:t xml:space="preserve">Unique Challenges Facing Electricians in Mumbai, India</w:t>
      </w:r>
    </w:p>
    <w:p>
      <w:pPr>
        <w:pStyle w:val="FirstParagraph"/>
      </w:pPr>
      <w:r>
        <w:t xml:space="preserve">Mumbai's electrician faces a constellation of challenges distinct from other Indian cities. The city’s extreme density creates logistical nightmares: navigating narrow lanes (often less than 1 meter wide) to access old buildings with precarious wiring, coordinating work during monsoon seasons causing electrical hazards, and dealing with unauthorized power connections in informal settlements (slums housing nearly 40% of Mumbai's population). Furthermore, the electrician must navigate a fragmented regulatory environment where municipal bylaws (BMC), state electricity boards (MSEB), and national bodies often conflict. Training gaps compound these issues – while India has over 150 government-approved electrical training institutes, Mumbai’s demand for skilled labor outpaces supply by 37%, per the National Skill Development Corporation. This shortage forces many electricians to operate without formal certification, risking both public safety and their own livelihoods.</w:t>
      </w:r>
    </w:p>
    <w:bookmarkEnd w:id="22"/>
    <w:bookmarkStart w:id="23" w:name="Xfd7b98936212642a90ae4761fff154641f0e9fb"/>
    <w:p>
      <w:pPr>
        <w:pStyle w:val="Heading2"/>
      </w:pPr>
      <w:r>
        <w:t xml:space="preserve">Economic and Social Impact: The Electrician as Urban Infrastructure Stabilizer</w:t>
      </w:r>
    </w:p>
    <w:p>
      <w:pPr>
        <w:pStyle w:val="FirstParagraph"/>
      </w:pPr>
      <w:r>
        <w:t xml:space="preserve">Electricians in Mumbai are not just technicians; they are economic catalysts. Their work sustains the city's 1.4 million small businesses (from roadside stalls to high-end boutiques), enabling daily commerce that contributes ₹1.8 trillion annually to Mumbai's economy. During power outages – which average 6-8 hours monthly in suburban areas – electricians become frontline workers repairing distribution systems, preventing massive economic losses for businesses and households. Socially, they serve as crucial community liaisons in marginalized neighborhoods; many certified electricians from slum communities (e.g., Dharavi) operate mobile service units providing affordable repairs to the underprivileged. The profession also drives gender inclusivity: initiatives like Mumbai Electrician Welfare Society’s "Women in Wiring" program have increased female electricians by 22% since 2019, challenging traditional gender norms in India's trades.</w:t>
      </w:r>
    </w:p>
    <w:bookmarkEnd w:id="23"/>
    <w:bookmarkStart w:id="24" w:name="X12802d375f073a1403a5f2eb6ff31daefd67141"/>
    <w:p>
      <w:pPr>
        <w:pStyle w:val="Heading2"/>
      </w:pPr>
      <w:r>
        <w:t xml:space="preserve">Professional Development and Certification: Pathways to Excellence</w:t>
      </w:r>
    </w:p>
    <w:p>
      <w:pPr>
        <w:pStyle w:val="FirstParagraph"/>
      </w:pPr>
      <w:r>
        <w:t xml:space="preserve">For the electrician seeking advancement in India Mumbai, formal certification is non-negotiable. The Government of Maharashtra mandates the "Electrician License" through the State Electrical Authority (SEA), requiring completion of a 18-month apprenticeship and passing written exams covering electrical safety, transformer management, and smart grid fundamentals. Recognized training centers like the Central Institute of Tool Design (CITD) in Mumbai now integrate solar panel installation and energy auditing into curricula to meet Mumbai's growing demand for sustainable infrastructure. This dissertation notes a 65% increase in electrician employment since 2020 at certified facilities, directly correlating with Mumbai’s push toward "Net Zero Energy" building standards under its Climate Action Plan. The professional trajectory now includes specializations like EV charging station installation (a ₹4,500 crore market by 2030) and industrial automation – transforming the electrician from a maintenance worker to a strategic infrastructure partner.</w:t>
      </w:r>
    </w:p>
    <w:bookmarkEnd w:id="24"/>
    <w:bookmarkStart w:id="25" w:name="X5c66a68fbdbc11c0f8069265093424cfdf6e370"/>
    <w:p>
      <w:pPr>
        <w:pStyle w:val="Heading2"/>
      </w:pPr>
      <w:r>
        <w:t xml:space="preserve">Future Trajectory: Electricians as Key Players in Mumbai’s Smart City Ambitions</w:t>
      </w:r>
    </w:p>
    <w:p>
      <w:pPr>
        <w:pStyle w:val="FirstParagraph"/>
      </w:pPr>
      <w:r>
        <w:t xml:space="preserve">As India pursues its Smart Cities Mission, with Mumbai as a flagship city, the electrician's role will evolve dramatically. Future electricians must master IoT-enabled grid management systems that monitor voltage fluctuations in real-time across 500+ smart substations. The dissertation predicts that by 2035, over 75% of Mumbai's electrical work will involve integrating renewable microgrids into legacy infrastructure – a task demanding advanced technical skills beyond traditional training. Policy recommendations include: (1) Establishing Mumbai-specific electrician certification standards recognizing city-scale challenges; (2) Creating government-subsidized "Smart Wiring" modules in all vocational institutes; and (3) Launching a civic platform connecting residents with certified electricians via the BMC’s mobile app. These measures would not only enhance safety but also position Mumbai as a national model for urban electrical workforce development.</w:t>
      </w:r>
    </w:p>
    <w:bookmarkEnd w:id="25"/>
    <w:bookmarkStart w:id="26" w:name="X0526e48ff301429c11b12d454a15fe83cabb903"/>
    <w:p>
      <w:pPr>
        <w:pStyle w:val="Heading2"/>
      </w:pPr>
      <w:r>
        <w:t xml:space="preserve">Conclusion: The Electrician – An Undervalued Pillar of Indian Urbanism</w:t>
      </w:r>
    </w:p>
    <w:p>
      <w:pPr>
        <w:pStyle w:val="FirstParagraph"/>
      </w:pPr>
      <w:r>
        <w:t xml:space="preserve">This dissertation affirms that the electrician in India Mumbai is far more than a tradesperson; they are the quiet architects of urban resilience. In a city where power outages can halt financial markets and monsoons threaten entire neighborhoods, their expertise directly safeguards lives, livelihoods, and Mumbai's global economic standing. As India accelerates its urbanization (projected 40% city dwellers by 2031), the profession demands greater recognition through enhanced training, equitable certification pathways, and policy integration into national infrastructure strategies. The future of Mumbai’s sustainability hinges on valuing the electrician not as a service provider but as an essential engineer of the urban fabric – a truth this dissertation urges policymakers to acknowledge before India's next electrical crisis strikes.</w:t>
      </w:r>
    </w:p>
    <w:bookmarkEnd w:id="26"/>
    <w:bookmarkStart w:id="27" w:name="word-count-928"/>
    <w:p>
      <w:pPr>
        <w:pStyle w:val="Heading2"/>
      </w:pPr>
      <w: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India Mumbai</dc:title>
  <dc:creator/>
  <dc:language>en</dc:language>
  <cp:keywords/>
  <dcterms:created xsi:type="dcterms:W3CDTF">2025-12-11T07:58:24Z</dcterms:created>
  <dcterms:modified xsi:type="dcterms:W3CDTF">2025-12-11T07:58:24Z</dcterms:modified>
</cp:coreProperties>
</file>

<file path=docProps/custom.xml><?xml version="1.0" encoding="utf-8"?>
<Properties xmlns="http://schemas.openxmlformats.org/officeDocument/2006/custom-properties" xmlns:vt="http://schemas.openxmlformats.org/officeDocument/2006/docPropsVTypes"/>
</file>