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in</w:t>
      </w:r>
      <w:r>
        <w:t xml:space="preserve"> </w:t>
      </w:r>
      <w:r>
        <w:t xml:space="preserve">Italy</w:t>
      </w:r>
      <w:r>
        <w:t xml:space="preserve"> </w:t>
      </w:r>
      <w:r>
        <w:t xml:space="preserve">Milan</w:t>
      </w:r>
    </w:p>
    <w:bookmarkStart w:id="26" w:name="X6bc870ecc38a9e4768e2f7293f67941ab43834d"/>
    <w:p>
      <w:pPr>
        <w:pStyle w:val="Heading1"/>
      </w:pPr>
      <w:r>
        <w:t xml:space="preserve">The Vital Role of Electricians in Milan: A Comprehensive Dissertation</w:t>
      </w:r>
    </w:p>
    <w:p>
      <w:pPr>
        <w:pStyle w:val="FirstParagraph"/>
      </w:pPr>
      <w:r>
        <w:t xml:space="preserve">As a cornerstone of modern urban infrastructure, electrical systems form the lifeblood of Italy's most dynamic metropolis—Milan. This dissertation examines the critical profession of the electrician within Milan's unique socio-technical landscape, exploring training pathways, regulatory frameworks, and evolving responsibilities in one of Europe's leading economic hubs. With Italy Milan serving as a microcosm of national electrical demands, this study underscores why the electrician remains indispensable to sustainable urban development.</w:t>
      </w:r>
    </w:p>
    <w:bookmarkStart w:id="20" w:name="X9866afef72a0012f9bcbfbf70f933b81379d9ff"/>
    <w:p>
      <w:pPr>
        <w:pStyle w:val="Heading2"/>
      </w:pPr>
      <w:r>
        <w:t xml:space="preserve">Historical Context and Milan's Electrical Evolution</w:t>
      </w:r>
    </w:p>
    <w:p>
      <w:pPr>
        <w:pStyle w:val="FirstParagraph"/>
      </w:pPr>
      <w:r>
        <w:t xml:space="preserve">Milan's electrical infrastructure traces its origins to the late 19th century when the city pioneered Italy's first public electricity supply in 1883. The rapid industrialization of post-unification Italy positioned Milan as an early adopter of electrical technology, transforming factories, street lighting, and residential spaces. By the 20th century, Milan had evolved from rudimentary wiring to sophisticated power distribution networks—setting standards for the entire nation. Today's electrician in Italy Milan operates within this legacy of innovation while navigating a city where historic structures coexist with avant-garde skyscrapers like the Bosco Verticale and Unicredit Tower. This historical continuity defines the modern electrician's dual mandate: preserving architectural heritage while implementing cutting-edge solutions.</w:t>
      </w:r>
    </w:p>
    <w:bookmarkEnd w:id="20"/>
    <w:bookmarkStart w:id="21" w:name="X46604903f8cfe545781e1dc654822d2a194e95c"/>
    <w:p>
      <w:pPr>
        <w:pStyle w:val="Heading2"/>
      </w:pPr>
      <w:r>
        <w:t xml:space="preserve">Regulatory Framework: The Italian Legal Landscape</w:t>
      </w:r>
    </w:p>
    <w:p>
      <w:pPr>
        <w:pStyle w:val="FirstParagraph"/>
      </w:pPr>
      <w:r>
        <w:t xml:space="preserve">In Italy, electrical work is governed by stringent national regulations that directly impact Milan-based electricians. The key legislation—D.Lgs 81/08 (safety at work) and the CEI 64-8 standards—mandate rigorous certification for all electrical installations. To practice in Italy Milan, an electrician must complete:</w:t>
      </w:r>
    </w:p>
    <w:p>
      <w:pPr>
        <w:numPr>
          <w:ilvl w:val="0"/>
          <w:numId w:val="1001"/>
        </w:numPr>
        <w:pStyle w:val="Compact"/>
      </w:pPr>
      <w:r>
        <w:t xml:space="preserve">A vocational apprenticeship (typically 3 years) under a certified master electrician</w:t>
      </w:r>
    </w:p>
    <w:p>
      <w:pPr>
        <w:numPr>
          <w:ilvl w:val="0"/>
          <w:numId w:val="1001"/>
        </w:numPr>
        <w:pStyle w:val="Compact"/>
      </w:pPr>
      <w:r>
        <w:t xml:space="preserve">State-recognized examinations administered by the Italian Ministry of Economic Development</w:t>
      </w:r>
    </w:p>
    <w:p>
      <w:pPr>
        <w:numPr>
          <w:ilvl w:val="0"/>
          <w:numId w:val="1001"/>
        </w:numPr>
        <w:pStyle w:val="Compact"/>
      </w:pPr>
      <w:r>
        <w:t xml:space="preserve">Annual continuing education credits covering updates to the National Electrical Code (CEI)</w:t>
      </w:r>
    </w:p>
    <w:p>
      <w:pPr>
        <w:pStyle w:val="FirstParagraph"/>
      </w:pPr>
      <w:r>
        <w:t xml:space="preserve">Crucially, Milan's municipal authorities impose additional requirements due to its high-density urban fabric. The Comune di Milano mandates specialized certifications for work in historic districts (e.g., Quadrilatero della Moda) and compliance with the 'Regolamento Edilizio' governing heritage building renovations. This regulatory complexity elevates the electrician from a technician to a legal compliance expert—a distinction profoundly shaping Milan's electrical service industry.</w:t>
      </w:r>
    </w:p>
    <w:bookmarkEnd w:id="21"/>
    <w:bookmarkStart w:id="22" w:name="X23b7d7933feebe6877ee1947b1e5b651685e336"/>
    <w:p>
      <w:pPr>
        <w:pStyle w:val="Heading2"/>
      </w:pPr>
      <w:r>
        <w:t xml:space="preserve">Professional Challenges in Milan's Unique Environment</w:t>
      </w:r>
    </w:p>
    <w:p>
      <w:pPr>
        <w:pStyle w:val="FirstParagraph"/>
      </w:pPr>
      <w:r>
        <w:t xml:space="preserve">The electrician operating in Italy Milan faces distinct challenges absent in less dense cities:</w:t>
      </w:r>
    </w:p>
    <w:p>
      <w:pPr>
        <w:numPr>
          <w:ilvl w:val="0"/>
          <w:numId w:val="1002"/>
        </w:numPr>
        <w:pStyle w:val="Compact"/>
      </w:pPr>
      <w:r>
        <w:rPr>
          <w:bCs/>
          <w:b/>
        </w:rPr>
        <w:t xml:space="preserve">Historic Infrastructure Constraints:</w:t>
      </w:r>
      <w:r>
        <w:t xml:space="preserve"> </w:t>
      </w:r>
      <w:r>
        <w:t xml:space="preserve">70% of Milan’s buildings predate 1950, requiring meticulous rewiring without compromising structural integrity or historical facades.</w:t>
      </w:r>
    </w:p>
    <w:p>
      <w:pPr>
        <w:numPr>
          <w:ilvl w:val="0"/>
          <w:numId w:val="1002"/>
        </w:numPr>
        <w:pStyle w:val="Compact"/>
      </w:pPr>
      <w:r>
        <w:rPr>
          <w:bCs/>
          <w:b/>
        </w:rPr>
        <w:t xml:space="preserve">Urban Density Pressures:</w:t>
      </w:r>
      <w:r>
        <w:t xml:space="preserve"> </w:t>
      </w:r>
      <w:r>
        <w:t xml:space="preserve">With over 1.4 million residents in the city proper and an additional 3.2 million in the metropolitan area, electricians must coordinate complex work within confined spaces—often during nighttime hours to minimize disruption.</w:t>
      </w:r>
    </w:p>
    <w:p>
      <w:pPr>
        <w:numPr>
          <w:ilvl w:val="0"/>
          <w:numId w:val="1002"/>
        </w:numPr>
        <w:pStyle w:val="Compact"/>
      </w:pPr>
      <w:r>
        <w:rPr>
          <w:bCs/>
          <w:b/>
        </w:rPr>
        <w:t xml:space="preserve">Emerging Energy Demands:</w:t>
      </w:r>
      <w:r>
        <w:t xml:space="preserve"> </w:t>
      </w:r>
      <w:r>
        <w:t xml:space="preserve">Milan's status as Italy's financial capital drives demand for high-capacity systems supporting data centers (like those in CityLife) and energy-intensive smart buildings.</w:t>
      </w:r>
    </w:p>
    <w:p>
      <w:pPr>
        <w:pStyle w:val="FirstParagraph"/>
      </w:pPr>
      <w:r>
        <w:t xml:space="preserve">A 2023 study by Politecnico di Milano revealed that 45% of electrician work hours in Milan are devoted to retrofits rather than new installations—highlighting the profession's pivotal role in modernizing legacy systems while maintaining uninterrupted power for global enterprises.</w:t>
      </w:r>
    </w:p>
    <w:bookmarkEnd w:id="22"/>
    <w:bookmarkStart w:id="23" w:name="X01e86ecee7d975bcc6d9f93ce4c69266dc025da"/>
    <w:p>
      <w:pPr>
        <w:pStyle w:val="Heading2"/>
      </w:pPr>
      <w:r>
        <w:t xml:space="preserve">Educational Pathways: Training for Milan's Electricians</w:t>
      </w:r>
    </w:p>
    <w:p>
      <w:pPr>
        <w:pStyle w:val="FirstParagraph"/>
      </w:pPr>
      <w:r>
        <w:t xml:space="preserve">Italy Milan’s electrician training ecosystem blends tradition with technological evolution. The most respected pathways include:</w:t>
      </w:r>
    </w:p>
    <w:p>
      <w:pPr>
        <w:numPr>
          <w:ilvl w:val="0"/>
          <w:numId w:val="1003"/>
        </w:numPr>
        <w:pStyle w:val="Compact"/>
      </w:pPr>
      <w:r>
        <w:rPr>
          <w:bCs/>
          <w:b/>
        </w:rPr>
        <w:t xml:space="preserve">Technical Institutes (Istituti Tecnici Superiori):</w:t>
      </w:r>
      <w:r>
        <w:t xml:space="preserve"> </w:t>
      </w:r>
      <w:r>
        <w:t xml:space="preserve">Programs at institutions like the Istituto Leonardo da Vinci in Milan integrate theoretical electrical engineering with hands-on work on industrial-scale mock-ups simulating city center conditions.</w:t>
      </w:r>
    </w:p>
    <w:p>
      <w:pPr>
        <w:numPr>
          <w:ilvl w:val="0"/>
          <w:numId w:val="1003"/>
        </w:numPr>
        <w:pStyle w:val="Compact"/>
      </w:pPr>
      <w:r>
        <w:rPr>
          <w:bCs/>
          <w:b/>
        </w:rPr>
        <w:t xml:space="preserve">Apprenticeships with Milanese Firms:</w:t>
      </w:r>
      <w:r>
        <w:t xml:space="preserve"> </w:t>
      </w:r>
      <w:r>
        <w:t xml:space="preserve">Companies such as SACE (Società Assicuratrice per il Costrutto Elettrico) offer 36-month apprenticeships where trainees work on projects from the Galleria Vittorio Emanuele II renovations to new sustainability-focused buildings.</w:t>
      </w:r>
    </w:p>
    <w:p>
      <w:pPr>
        <w:numPr>
          <w:ilvl w:val="0"/>
          <w:numId w:val="1003"/>
        </w:numPr>
        <w:pStyle w:val="Compact"/>
      </w:pPr>
      <w:r>
        <w:rPr>
          <w:bCs/>
          <w:b/>
        </w:rPr>
        <w:t xml:space="preserve">Specialized Certifications:</w:t>
      </w:r>
      <w:r>
        <w:t xml:space="preserve"> </w:t>
      </w:r>
      <w:r>
        <w:t xml:space="preserve">Milan-based electricians increasingly pursue certifications in renewable energy integration (e.g., photovoltaic system installation) and EV charging infrastructure—a necessity given Milan's 2030 goal of becoming a zero-emission city.</w:t>
      </w:r>
    </w:p>
    <w:p>
      <w:pPr>
        <w:pStyle w:val="FirstParagraph"/>
      </w:pPr>
      <w:r>
        <w:t xml:space="preserve">This educational focus ensures that Italy's electricians are not merely technicians but proactive participants in Milan’s environmental transition. As noted by the Associazione Nazionale Elettricisti (ANE), "The Milan electrician must now be a sustainability architect."</w:t>
      </w:r>
    </w:p>
    <w:bookmarkEnd w:id="23"/>
    <w:bookmarkStart w:id="24" w:name="X6f19d9e76761282a973307238b81b8413429f32"/>
    <w:p>
      <w:pPr>
        <w:pStyle w:val="Heading2"/>
      </w:pPr>
      <w:r>
        <w:t xml:space="preserve">Future Trajectory: Electricians as Urban Sustainability Leaders</w:t>
      </w:r>
    </w:p>
    <w:p>
      <w:pPr>
        <w:pStyle w:val="FirstParagraph"/>
      </w:pPr>
      <w:r>
        <w:t xml:space="preserve">Looking ahead, the role of the electrician in Italy Milan will expand beyond wiring to encompass energy management. Key trends include:</w:t>
      </w:r>
    </w:p>
    <w:p>
      <w:pPr>
        <w:numPr>
          <w:ilvl w:val="0"/>
          <w:numId w:val="1004"/>
        </w:numPr>
        <w:pStyle w:val="Compact"/>
      </w:pPr>
      <w:r>
        <w:rPr>
          <w:bCs/>
          <w:b/>
        </w:rPr>
        <w:t xml:space="preserve">Smart Grid Integration:</w:t>
      </w:r>
      <w:r>
        <w:t xml:space="preserve"> </w:t>
      </w:r>
      <w:r>
        <w:t xml:space="preserve">Electricians will install and maintain IoT-enabled distribution systems connecting Milan's 40,000+ smart meters with city-wide energy optimization platforms.</w:t>
      </w:r>
    </w:p>
    <w:p>
      <w:pPr>
        <w:numPr>
          <w:ilvl w:val="0"/>
          <w:numId w:val="1004"/>
        </w:numPr>
        <w:pStyle w:val="Compact"/>
      </w:pPr>
      <w:r>
        <w:rPr>
          <w:bCs/>
          <w:b/>
        </w:rPr>
        <w:t xml:space="preserve">Rooftop Solar Mandates:</w:t>
      </w:r>
      <w:r>
        <w:t xml:space="preserve"> </w:t>
      </w:r>
      <w:r>
        <w:t xml:space="preserve">Milan's new building codes require all commercial structures to incorporate solar panels—placing electricians at the forefront of residential and commercial renewable adoption.</w:t>
      </w:r>
    </w:p>
    <w:p>
      <w:pPr>
        <w:numPr>
          <w:ilvl w:val="0"/>
          <w:numId w:val="1004"/>
        </w:numPr>
        <w:pStyle w:val="Compact"/>
      </w:pPr>
      <w:r>
        <w:rPr>
          <w:bCs/>
          <w:b/>
        </w:rPr>
        <w:t xml:space="preserve">Electrification of Transport:</w:t>
      </w:r>
      <w:r>
        <w:t xml:space="preserve"> </w:t>
      </w:r>
      <w:r>
        <w:t xml:space="preserve">With 70% of Milan’s public buses now electric, the city’s 1,200+ charging stations demand specialized maintenance expertise from local electricians.</w:t>
      </w:r>
    </w:p>
    <w:p>
      <w:pPr>
        <w:pStyle w:val="FirstParagraph"/>
      </w:pPr>
      <w:r>
        <w:t xml:space="preserve">This evolution positions the Milan-based electrician as a central figure in Italy's National Energy Strategy (SNE), where urban centers like Milan contribute 40% of the nation's renewable energy goals. A recent report by ENEL X estimates that specialized electrical services will grow 18% annually in metropolitan Italy through 2030.</w:t>
      </w:r>
    </w:p>
    <w:bookmarkEnd w:id="24"/>
    <w:bookmarkStart w:id="25" w:name="Xdeeb9a4ff6c5a141cf8379ac775dded956b1899"/>
    <w:p>
      <w:pPr>
        <w:pStyle w:val="Heading2"/>
      </w:pPr>
      <w:r>
        <w:t xml:space="preserve">Conclusion: The Indispensable Urban Professional</w:t>
      </w:r>
    </w:p>
    <w:p>
      <w:pPr>
        <w:pStyle w:val="FirstParagraph"/>
      </w:pPr>
      <w:r>
        <w:t xml:space="preserve">This dissertation affirms that the electrician in Italy Milan transcends traditional technical roles to become an urban architect of sustainability. From navigating century-old buildings to implementing next-generation energy systems, Milan's electricians embody the intersection of heritage and innovation. Their work directly supports Italy's national objectives for energy independence, economic resilience, and environmental stewardship—all while operating within a regulatory framework that sets European standards.</w:t>
      </w:r>
    </w:p>
    <w:p>
      <w:pPr>
        <w:pStyle w:val="BodyText"/>
      </w:pPr>
      <w:r>
        <w:t xml:space="preserve">As Milan prepares for Expo 2030 with its 'Green Hub' initiative, the electrician’s expertise will be pivotal in transforming infrastructure into a model of circular economy principles. The city's future as Italy's leading smart metropolis depends not on technology alone, but on the skilled hands of certified professionals who understand that every wire laid in Milan contributes to a larger vision of urban livability. In this light, the dissertation concludes that recognizing and empowering the electrician as a strategic asset—not merely a service provider—is essential for Italy Milan's continued global leadership.</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in Italy Milan</dc:title>
  <dc:creator/>
  <dc:language>en</dc:language>
  <cp:keywords/>
  <dcterms:created xsi:type="dcterms:W3CDTF">2025-12-11T14:18:17Z</dcterms:created>
  <dcterms:modified xsi:type="dcterms:W3CDTF">2025-12-11T14:18:17Z</dcterms:modified>
</cp:coreProperties>
</file>

<file path=docProps/custom.xml><?xml version="1.0" encoding="utf-8"?>
<Properties xmlns="http://schemas.openxmlformats.org/officeDocument/2006/custom-properties" xmlns:vt="http://schemas.openxmlformats.org/officeDocument/2006/docPropsVTypes"/>
</file>