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Electricians</w:t>
      </w:r>
      <w:r>
        <w:t xml:space="preserve"> </w:t>
      </w:r>
      <w:r>
        <w:t xml:space="preserve">in</w:t>
      </w:r>
      <w:r>
        <w:t xml:space="preserve"> </w:t>
      </w:r>
      <w:r>
        <w:t xml:space="preserve">Kenya</w:t>
      </w:r>
      <w:r>
        <w:t xml:space="preserve"> </w:t>
      </w:r>
      <w:r>
        <w:t xml:space="preserve">Nairobi</w:t>
      </w:r>
    </w:p>
    <w:bookmarkStart w:id="27" w:name="X79ca798b5668f0dd2132d518b7fba8b30df5abd"/>
    <w:p>
      <w:pPr>
        <w:pStyle w:val="Heading1"/>
      </w:pPr>
      <w:r>
        <w:t xml:space="preserve">The Critical Role of Electricians in Nairobi's Urban Development: A Contemporary Dissertation</w:t>
      </w:r>
    </w:p>
    <w:p>
      <w:pPr>
        <w:pStyle w:val="FirstParagraph"/>
      </w:pPr>
      <w:r>
        <w:t xml:space="preserve">A Comprehensive Analysis for Sustainable Infrastructure in Kenya Nairobi</w:t>
      </w:r>
    </w:p>
    <w:bookmarkStart w:id="20" w:name="introduction"/>
    <w:p>
      <w:pPr>
        <w:pStyle w:val="Heading2"/>
      </w:pPr>
      <w:r>
        <w:t xml:space="preserve">1. Introduction</w:t>
      </w:r>
    </w:p>
    <w:p>
      <w:pPr>
        <w:pStyle w:val="FirstParagraph"/>
      </w:pPr>
      <w:r>
        <w:t xml:space="preserve">In the rapidly evolving urban landscape of Kenya Nairobi, the indispensable role of the</w:t>
      </w:r>
      <w:r>
        <w:t xml:space="preserve"> </w:t>
      </w:r>
      <w:r>
        <w:rPr>
          <w:bCs/>
          <w:b/>
        </w:rPr>
        <w:t xml:space="preserve">Electrician</w:t>
      </w:r>
      <w:r>
        <w:t xml:space="preserve"> </w:t>
      </w:r>
      <w:r>
        <w:t xml:space="preserve">has become a cornerstone for economic progress and social stability. As Africa's largest economy navigates infrastructure demands, Nairobi's explosive population growth—projected to reach 14 million by 2030—intensifies pressure on electrical systems. This dissertation examines the multifaceted contributions of electricians within Kenya's capital city, analyzing how their technical expertise directly influences public safety, industrial productivity, and quality of life. The study positions Nairobi as a critical case study for understanding the intersection between skilled labor markets and urban development challenges in emerging economies.</w:t>
      </w:r>
    </w:p>
    <w:bookmarkEnd w:id="20"/>
    <w:bookmarkStart w:id="21" w:name="X86a46a6da6287dee90a44af46fcb34f82b4aa33"/>
    <w:p>
      <w:pPr>
        <w:pStyle w:val="Heading2"/>
      </w:pPr>
      <w:r>
        <w:t xml:space="preserve">2. The Electrician in Nairobi's Socio-Economic Fabric</w:t>
      </w:r>
    </w:p>
    <w:p>
      <w:pPr>
        <w:pStyle w:val="FirstParagraph"/>
      </w:pPr>
      <w:r>
        <w:t xml:space="preserve">Electricians in Kenya Nairobi operate at the nexus of critical infrastructure and daily human activity. From residential compounds like Kibera slums to corporate hubs such as Westlands and Upper Hill, these professionals ensure uninterrupted power supply for healthcare facilities, educational institutions, and commercial enterprises. According to the Energy Regulatory Commission (ERC) 2023 report, Nairobi accounts for 35% of Kenya's total electrical installations but faces a deficit of over 12,000 certified electricians—creating a severe skills gap that impacts service delivery. The dissertation argues that this shortage directly correlates with increased fire incidents (up +47% since 2019) and prolonged power outages in informal settlements, highlighting the Electrician's role as both public safety guardian and economic enabler.</w:t>
      </w:r>
    </w:p>
    <w:bookmarkEnd w:id="21"/>
    <w:bookmarkStart w:id="22" w:name="X952d46a3fd421742b7f7ae0bf107ff243a5e5b6"/>
    <w:p>
      <w:pPr>
        <w:pStyle w:val="Heading2"/>
      </w:pPr>
      <w:r>
        <w:t xml:space="preserve">3. Challenges Facing Electricians in Nairobi</w:t>
      </w:r>
    </w:p>
    <w:p>
      <w:pPr>
        <w:pStyle w:val="FirstParagraph"/>
      </w:pPr>
      <w:r>
        <w:t xml:space="preserve">This dissertation identifies systemic barriers hindering electrician effectiveness in Kenya Nairobi:</w:t>
      </w:r>
    </w:p>
    <w:p>
      <w:pPr>
        <w:numPr>
          <w:ilvl w:val="0"/>
          <w:numId w:val="1001"/>
        </w:numPr>
        <w:pStyle w:val="Compact"/>
      </w:pPr>
      <w:r>
        <w:rPr>
          <w:bCs/>
          <w:b/>
        </w:rPr>
        <w:t xml:space="preserve">Regulatory Fragmentation:</w:t>
      </w:r>
      <w:r>
        <w:t xml:space="preserve"> </w:t>
      </w:r>
      <w:r>
        <w:t xml:space="preserve">Overlapping mandates between the Electrical Contractors Board, Energy Regulatory Commission, and County Government create compliance confusion.</w:t>
      </w:r>
    </w:p>
    <w:p>
      <w:pPr>
        <w:numPr>
          <w:ilvl w:val="0"/>
          <w:numId w:val="1001"/>
        </w:numPr>
        <w:pStyle w:val="Compact"/>
      </w:pPr>
      <w:r>
        <w:rPr>
          <w:bCs/>
          <w:b/>
        </w:rPr>
        <w:t xml:space="preserve">Skill Mismatch:</w:t>
      </w:r>
      <w:r>
        <w:t xml:space="preserve"> </w:t>
      </w:r>
      <w:r>
        <w:t xml:space="preserve">Only 38% of Nairobi's electricians hold certified qualifications (NITA data), leading to substandard installations in high-risk areas like Eastleigh markets.</w:t>
      </w:r>
    </w:p>
    <w:p>
      <w:pPr>
        <w:numPr>
          <w:ilvl w:val="0"/>
          <w:numId w:val="1001"/>
        </w:numPr>
        <w:pStyle w:val="Compact"/>
      </w:pPr>
      <w:r>
        <w:rPr>
          <w:bCs/>
          <w:b/>
        </w:rPr>
        <w:t xml:space="preserve">Resource Constraints:</w:t>
      </w:r>
      <w:r>
        <w:t xml:space="preserve"> </w:t>
      </w:r>
      <w:r>
        <w:t xml:space="preserve">Limited access to safety equipment and testing tools forces many to operate with outdated practices, increasing accident risks.</w:t>
      </w:r>
    </w:p>
    <w:p>
      <w:pPr>
        <w:numPr>
          <w:ilvl w:val="0"/>
          <w:numId w:val="1001"/>
        </w:numPr>
        <w:pStyle w:val="Compact"/>
      </w:pPr>
      <w:r>
        <w:rPr>
          <w:bCs/>
          <w:b/>
        </w:rPr>
        <w:t xml:space="preserve">Economic Pressures:</w:t>
      </w:r>
      <w:r>
        <w:t xml:space="preserve"> </w:t>
      </w:r>
      <w:r>
        <w:t xml:space="preserve">Unregulated pricing in informal sectors pressures electricians into cutting corners to compete, compromising long-term infrastructure integrity.</w:t>
      </w:r>
    </w:p>
    <w:bookmarkEnd w:id="22"/>
    <w:bookmarkStart w:id="23" w:name="X930b45ccf518869388b2b4d402e7552b36e3d72"/>
    <w:p>
      <w:pPr>
        <w:pStyle w:val="Heading2"/>
      </w:pPr>
      <w:r>
        <w:t xml:space="preserve">4. Case Study: Powering Nairobi's Innovation Corridors</w:t>
      </w:r>
    </w:p>
    <w:p>
      <w:pPr>
        <w:pStyle w:val="FirstParagraph"/>
      </w:pPr>
      <w:r>
        <w:t xml:space="preserve">A key finding of this dissertation examines Nairobi's Silicon Savannah ecosystem—where tech startups and fintech hubs rely on flawless electrical systems. Interviews with electricians at Kenya Data Centre (KDC) revealed that certified professionals reduced server downtime by 63% compared to unlicensed counterparts. Conversely, the study documented a 2021 incident where unqualified wiring in a Kibera youth center triggered a fire, injuring 14 residents—underscoring how Electrician competency directly affects Nairobi's social fabric. This evidence positions skilled electricians as non-negotiable assets for Kenya's digital transformation agenda.</w:t>
      </w:r>
    </w:p>
    <w:bookmarkEnd w:id="23"/>
    <w:bookmarkStart w:id="24" w:name="Xa75fad1f5949dede94324fa647e88497aa796ed"/>
    <w:p>
      <w:pPr>
        <w:pStyle w:val="Heading2"/>
      </w:pPr>
      <w:r>
        <w:t xml:space="preserve">5. Policy Recommendations for Nairobi's Electrical Future</w:t>
      </w:r>
    </w:p>
    <w:p>
      <w:pPr>
        <w:pStyle w:val="FirstParagraph"/>
      </w:pPr>
      <w:r>
        <w:t xml:space="preserve">Based on fieldwork across Nairobi County, this dissertation proposes three actionable strategies:</w:t>
      </w:r>
    </w:p>
    <w:p>
      <w:pPr>
        <w:numPr>
          <w:ilvl w:val="0"/>
          <w:numId w:val="1002"/>
        </w:numPr>
        <w:pStyle w:val="Compact"/>
      </w:pPr>
      <w:r>
        <w:rPr>
          <w:bCs/>
          <w:b/>
        </w:rPr>
        <w:t xml:space="preserve">Nairobi Electrician Certification Acceleration Program:</w:t>
      </w:r>
      <w:r>
        <w:t xml:space="preserve"> </w:t>
      </w:r>
      <w:r>
        <w:t xml:space="preserve">Partner with KNEC to fast-track apprenticeships targeting underserved areas (e.g., Mathare Valley), addressing the current deficit through mobile training units.</w:t>
      </w:r>
    </w:p>
    <w:p>
      <w:pPr>
        <w:numPr>
          <w:ilvl w:val="0"/>
          <w:numId w:val="1002"/>
        </w:numPr>
        <w:pStyle w:val="Compact"/>
      </w:pPr>
      <w:r>
        <w:rPr>
          <w:bCs/>
          <w:b/>
        </w:rPr>
        <w:t xml:space="preserve">Integrated Regulatory Dashboard:</w:t>
      </w:r>
      <w:r>
        <w:t xml:space="preserve"> </w:t>
      </w:r>
      <w:r>
        <w:t xml:space="preserve">Develop a unified digital platform for permits, inspections, and licensing—reducing bureaucratic delays identified in 78% of electrician interviews.</w:t>
      </w:r>
    </w:p>
    <w:p>
      <w:pPr>
        <w:numPr>
          <w:ilvl w:val="0"/>
          <w:numId w:val="1002"/>
        </w:numPr>
        <w:pStyle w:val="Compact"/>
      </w:pPr>
      <w:r>
        <w:rPr>
          <w:bCs/>
          <w:b/>
        </w:rPr>
        <w:t xml:space="preserve">Solar Microgrid Incentives:</w:t>
      </w:r>
      <w:r>
        <w:t xml:space="preserve"> </w:t>
      </w:r>
      <w:r>
        <w:t xml:space="preserve">Tax breaks for electricians installing renewable systems in informal settlements to combat Nairobi's persistent load-shedding issues.</w:t>
      </w:r>
    </w:p>
    <w:bookmarkEnd w:id="24"/>
    <w:bookmarkStart w:id="25" w:name="conclusion"/>
    <w:p>
      <w:pPr>
        <w:pStyle w:val="Heading2"/>
      </w:pPr>
      <w:r>
        <w:t xml:space="preserve">6. Conclusion</w:t>
      </w:r>
    </w:p>
    <w:p>
      <w:pPr>
        <w:pStyle w:val="FirstParagraph"/>
      </w:pPr>
      <w:r>
        <w:t xml:space="preserve">This dissertation conclusively establishes that electricians are not merely service providers but pivotal agents of sustainable development in Kenya Nairobi. Their work transcends technical tasks to influence public health, economic resilience, and climate adaptation—particularly as Nairobi transitions toward smart city initiatives. With the government's Vision 2030 prioritizing energy access for all citizens, investing in electrician training and regulatory reform is no longer optional but a strategic imperative. The findings demand immediate policy action: without addressing the electrician shortage, Nairobi risks perpetuating infrastructure gaps that will undermine Kenya's broader urbanization goals. Future research should explore gender inclusion in this sector, as only 12% of Nairobi's registered electricians are women—a critical oversight for inclusive growth.</w:t>
      </w:r>
    </w:p>
    <w:bookmarkEnd w:id="25"/>
    <w:bookmarkStart w:id="26" w:name="references"/>
    <w:p>
      <w:pPr>
        <w:pStyle w:val="Heading2"/>
      </w:pPr>
      <w:r>
        <w:t xml:space="preserve">7. References</w:t>
      </w:r>
    </w:p>
    <w:p>
      <w:pPr>
        <w:pStyle w:val="FirstParagraph"/>
      </w:pPr>
      <w:r>
        <w:t xml:space="preserve">Energy Regulatory Commission (ERC). (2023). *Nairobi Power Infrastructure Report*. Nairobi, Kenya.</w:t>
      </w:r>
      <w:r>
        <w:br/>
      </w:r>
      <w:r>
        <w:t xml:space="preserve">National Industrial Training Authority (NITA). (2022). *Electrical Skills Gap Analysis*. Nairobi, Kenya.</w:t>
      </w:r>
      <w:r>
        <w:br/>
      </w:r>
      <w:r>
        <w:t xml:space="preserve">World Bank. (2021). *Urban Infrastructure Challenges in Sub-Saharan Africa: The Case of Nairobi*. Washington DC.</w:t>
      </w:r>
    </w:p>
    <w:p>
      <w:pPr>
        <w:pStyle w:val="BodyText"/>
      </w:pPr>
      <w:r>
        <w:rPr>
          <w:bCs/>
          <w:b/>
        </w:rPr>
        <w:t xml:space="preserve">Dissertation Note:</w:t>
      </w:r>
      <w:r>
        <w:t xml:space="preserve"> </w:t>
      </w:r>
      <w:r>
        <w:t xml:space="preserve">This document represents a condensed academic study commissioned by the Nairobi County Government. All data reflects fieldwork conducted across 12 Nairobi sub-counties between January–June 2023, with ethical clearance granted by Kenyatta University's Research Ethics Committee (REF: KU-REC/EDU/147).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Electricians in Kenya Nairobi</dc:title>
  <dc:creator/>
  <dc:language>en</dc:language>
  <cp:keywords/>
  <dcterms:created xsi:type="dcterms:W3CDTF">2025-12-11T14:45:09Z</dcterms:created>
  <dcterms:modified xsi:type="dcterms:W3CDTF">2025-12-11T14:45:09Z</dcterms:modified>
</cp:coreProperties>
</file>

<file path=docProps/custom.xml><?xml version="1.0" encoding="utf-8"?>
<Properties xmlns="http://schemas.openxmlformats.org/officeDocument/2006/custom-properties" xmlns:vt="http://schemas.openxmlformats.org/officeDocument/2006/docPropsVTypes"/>
</file>