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Electrician</w:t>
      </w:r>
      <w:r>
        <w:t xml:space="preserve"> </w:t>
      </w:r>
      <w:r>
        <w:t xml:space="preserve">Profession</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11eaafc3d1db3d270c5a5923a9dbebd59104d35"/>
    <w:p>
      <w:pPr>
        <w:pStyle w:val="Heading1"/>
      </w:pPr>
      <w:r>
        <w:t xml:space="preserve">The Evolution and Critical Role of Electricians in Saudi Arabia Jeddah: A Contemporary Dissertation Analysis</w:t>
      </w:r>
    </w:p>
    <w:bookmarkStart w:id="20" w:name="abstract"/>
    <w:p>
      <w:pPr>
        <w:pStyle w:val="Heading2"/>
      </w:pPr>
      <w:r>
        <w:t xml:space="preserve">Abstract</w:t>
      </w:r>
    </w:p>
    <w:p>
      <w:pPr>
        <w:pStyle w:val="FirstParagraph"/>
      </w:pPr>
      <w:r>
        <w:t xml:space="preserve">This dissertation examines the indispensable role of electricians within the rapidly evolving infrastructure landscape of Saudi Arabia, with specific focus on Jeddah as a pivotal economic hub. As part of Vision 2030's transformative initiatives, Jeddah's urbanization and industrial growth have intensified demand for skilled electrical professionals. This study analyzes training standards, regulatory frameworks, industry challenges, and future opportunities for the Electrician profession in Saudi Arabia Jeddah. Findings reveal that certified electricians are fundamental to energy security, sustainable development projects, and economic diversification goals within the city's dynamic context.</w:t>
      </w:r>
    </w:p>
    <w:bookmarkEnd w:id="20"/>
    <w:bookmarkStart w:id="21" w:name="X9f39005d01937a4ff138938f63780fa1418c304"/>
    <w:p>
      <w:pPr>
        <w:pStyle w:val="Heading2"/>
      </w:pPr>
      <w:r>
        <w:t xml:space="preserve">Introduction: The Strategic Imperative of Electrical Expertise in Jeddah</w:t>
      </w:r>
    </w:p>
    <w:p>
      <w:pPr>
        <w:pStyle w:val="FirstParagraph"/>
      </w:pPr>
      <w:r>
        <w:t xml:space="preserve">Saudi Arabia's Vision 2030 has positioned Jeddah as a central node for national economic transformation. As the Kingdom's commercial capital and gateway to the Red Sea, Jeddah experiences unprecedented construction activity—from the NEOM megaprojects to massive residential developments like Al-Salam City. In this high-stakes environment, electricians are not merely technicians but critical infrastructure enablers. The role of an</w:t>
      </w:r>
      <w:r>
        <w:t xml:space="preserve"> </w:t>
      </w:r>
      <w:r>
        <w:rPr>
          <w:bCs/>
          <w:b/>
        </w:rPr>
        <w:t xml:space="preserve">Electrician</w:t>
      </w:r>
      <w:r>
        <w:t xml:space="preserve"> </w:t>
      </w:r>
      <w:r>
        <w:t xml:space="preserve">in Saudi Arabia Jeddah transcends basic wiring; it encompasses smart grid integration, renewable energy systems, and compliance with stringent safety protocols under the Saudi Standards, Metrology and Quality Organization (SASO). This dissertation argues that a robust electrician workforce is non-negotiable for achieving Vision 2030's ambitious targets of doubling non-oil GDP and enhancing urban sustainability.</w:t>
      </w:r>
    </w:p>
    <w:bookmarkEnd w:id="21"/>
    <w:bookmarkStart w:id="22" w:name="X916bf66d301ccb689fe09e13fbc2b11daec8771"/>
    <w:p>
      <w:pPr>
        <w:pStyle w:val="Heading2"/>
      </w:pPr>
      <w:r>
        <w:t xml:space="preserve">Regulatory Framework and Certification Requirements</w:t>
      </w:r>
    </w:p>
    <w:p>
      <w:pPr>
        <w:pStyle w:val="FirstParagraph"/>
      </w:pPr>
      <w:r>
        <w:t xml:space="preserve">The Kingdom mandates rigorous certification for all electricians operating in Jeddah. The Ministry of Municipal and Rural Affairs (MOMRA) requires completion of the Technical and Vocational Training Corporation (TVTC) programs, including the National Electrician Certificate. In Jeddah, this process includes 18 months of technical training at institutions like Al-Imam University's Engineering College, followed by supervised field experience under licensed contractors. Crucially, electricians must pass assessments aligned with Saudi Building Code (SBC) and SASO standards—particularly critical for projects in Jeddah’s high-humidity coastal environment where electrical corrosion risks are elevated. Failure to maintain certifications results in immediate suspension of work permits across all municipal zones.</w:t>
      </w:r>
    </w:p>
    <w:bookmarkEnd w:id="22"/>
    <w:bookmarkStart w:id="23" w:name="X6a5f8ca212c98fc9416f5b063bf41de1737c605"/>
    <w:p>
      <w:pPr>
        <w:pStyle w:val="Heading2"/>
      </w:pPr>
      <w:r>
        <w:t xml:space="preserve">Current Workforce Dynamics and Industry Challenges</w:t>
      </w:r>
    </w:p>
    <w:p>
      <w:pPr>
        <w:pStyle w:val="FirstParagraph"/>
      </w:pPr>
      <w:r>
        <w:t xml:space="preserve">Jeddah's construction boom has created acute shortages. According to the Jeddah Chamber of Commerce (2023), over 15,000 new electrical jobs are projected by 2030, yet local training pipelines supply only 65% of required talent. This gap manifests in three critical challenges:</w:t>
      </w:r>
    </w:p>
    <w:p>
      <w:pPr>
        <w:numPr>
          <w:ilvl w:val="0"/>
          <w:numId w:val="1001"/>
        </w:numPr>
        <w:pStyle w:val="Compact"/>
      </w:pPr>
      <w:r>
        <w:rPr>
          <w:bCs/>
          <w:b/>
        </w:rPr>
        <w:t xml:space="preserve">Skills Mismatch:</w:t>
      </w:r>
      <w:r>
        <w:t xml:space="preserve"> </w:t>
      </w:r>
      <w:r>
        <w:t xml:space="preserve">Many expatriate electricians lack familiarity with Saudi-specific codes like SBC-401 (Electrical Installations) and Jeddah's seismic requirements.</w:t>
      </w:r>
    </w:p>
    <w:p>
      <w:pPr>
        <w:numPr>
          <w:ilvl w:val="0"/>
          <w:numId w:val="1001"/>
        </w:numPr>
        <w:pStyle w:val="Compact"/>
      </w:pPr>
      <w:r>
        <w:rPr>
          <w:bCs/>
          <w:b/>
        </w:rPr>
        <w:t xml:space="preserve">Gender Inclusion Gaps:</w:t>
      </w:r>
      <w:r>
        <w:t xml:space="preserve"> </w:t>
      </w:r>
      <w:r>
        <w:t xml:space="preserve">Despite Vision 2030's push for female workforce participation, women represent just 8% of certified electricians in Jeddah—a stark contrast to neighboring cities like Riyadh (15%).</w:t>
      </w:r>
    </w:p>
    <w:p>
      <w:pPr>
        <w:numPr>
          <w:ilvl w:val="0"/>
          <w:numId w:val="1001"/>
        </w:numPr>
        <w:pStyle w:val="Compact"/>
      </w:pPr>
      <w:r>
        <w:rPr>
          <w:bCs/>
          <w:b/>
        </w:rPr>
        <w:t xml:space="preserve">Safety Compliance Pressures:</w:t>
      </w:r>
      <w:r>
        <w:t xml:space="preserve"> </w:t>
      </w:r>
      <w:r>
        <w:t xml:space="preserve">High-profile incidents like the 2021 Al-Hada Hospital electrical fire underscored lax enforcement, prompting MOMRA to mandate bi-annual safety audits for all electrical contractors in Jeddah.</w:t>
      </w:r>
    </w:p>
    <w:bookmarkEnd w:id="23"/>
    <w:bookmarkStart w:id="24" w:name="Xb281e1f3bc8b8ff2f9c5753b59581aa8bb72459"/>
    <w:p>
      <w:pPr>
        <w:pStyle w:val="Heading2"/>
      </w:pPr>
      <w:r>
        <w:t xml:space="preserve">Economic Impact and Vision 2030 Synergies</w:t>
      </w:r>
    </w:p>
    <w:p>
      <w:pPr>
        <w:pStyle w:val="FirstParagraph"/>
      </w:pPr>
      <w:r>
        <w:t xml:space="preserve">The electrician profession directly fuels Saudi Arabia Jeddah's economic pivot. For instance, the $5 billion King Abdullah Port expansion requires 1,800+ certified electricians to install fiber-optic networks, solar-powered lighting systems, and AI-driven energy management infrastructure. Similarly, residential complexes like Al-Nasr City incorporate smart-home technologies managed by specialized electricians trained in IoT protocols. Beyond construction, the Kingdom's push for solar energy (e.g., 24 GW target by 2030) creates niche roles: Jeddah-based electricians now qualify as "Photovoltaic System Integrators," commanding salaries 35% higher than conventional electricians per Saudi Ministry of Human Resources data.</w:t>
      </w:r>
    </w:p>
    <w:bookmarkEnd w:id="24"/>
    <w:bookmarkStart w:id="25" w:name="Xa6b9ac38a9190747b7f2b6471c98ea788a9b509"/>
    <w:p>
      <w:pPr>
        <w:pStyle w:val="Heading2"/>
      </w:pPr>
      <w:r>
        <w:t xml:space="preserve">Future Trajectory: Digital Transformation and Sustainability</w:t>
      </w:r>
    </w:p>
    <w:p>
      <w:pPr>
        <w:pStyle w:val="FirstParagraph"/>
      </w:pPr>
      <w:r>
        <w:t xml:space="preserve">The future Electrician in Saudi Arabia Jeddah will be a digital specialist. Emerging technologies like Building Information Modeling (BIM) and predictive maintenance software are now core to training curricula at Jeddah's Industrial Training Center. Additionally, the Kingdom’s Green Initiative demands electricians proficient in energy-efficient retrofits for historic sites such as Al-Balad, where heritage preservation must coexist with modern electrical standards. The 2024 Saudi Energy Efficiency Program further mandates that all new Jeddah buildings integrate smart meters—requiring electricians to master data analytics tools alongside traditional skills.</w:t>
      </w:r>
    </w:p>
    <w:bookmarkEnd w:id="25"/>
    <w:bookmarkStart w:id="26" w:name="X70bdffdb8c226bfd827ba116c14ad7be9c601d4"/>
    <w:p>
      <w:pPr>
        <w:pStyle w:val="Heading2"/>
      </w:pPr>
      <w:r>
        <w:t xml:space="preserve">Conclusion: Electricians as Architects of Tomorrow's Jeddah</w:t>
      </w:r>
    </w:p>
    <w:p>
      <w:pPr>
        <w:pStyle w:val="FirstParagraph"/>
      </w:pPr>
      <w:r>
        <w:t xml:space="preserve">This dissertation confirms that the Electrician profession in Saudi Arabia Jeddah is a linchpin of national development. As Vision 2030 accelerates infrastructure modernization, electricians transition from manual laborers to strategic technologists. Their expertise directly impacts energy security (Jeddah consumes 28% of the Kingdom's coastal electricity), economic resilience (every $1 invested in electrical infrastructure yields $4.7 in GDP growth per World Bank analysis), and societal progress (reducing blackouts by 40% in Jeddah’s new urban centers). To sustain momentum, stakeholders must prioritize: 1) Expanding TVTC programs with female apprenticeships, 2) Harmonizing international certifications (e.g., IEC standards), and 3) Investing in AI-driven training simulations for complex scenarios like offshore wind farm installations. In Saudi Arabia Jeddah's journey toward a diversified, sustainable economy, the certified electrician is not just a worker—they are the unseen engineers of tomorrow.</w:t>
      </w:r>
    </w:p>
    <w:bookmarkEnd w:id="26"/>
    <w:bookmarkStart w:id="27" w:name="references"/>
    <w:p>
      <w:pPr>
        <w:pStyle w:val="Heading2"/>
      </w:pPr>
      <w:r>
        <w:t xml:space="preserve">References</w:t>
      </w:r>
    </w:p>
    <w:p>
      <w:pPr>
        <w:pStyle w:val="FirstParagraph"/>
      </w:pPr>
      <w:r>
        <w:t xml:space="preserve">Ministry of Municipal and Rural Affairs (MOMRA). (2023). *Jeddah Construction Sector Report*. Riyadh: Kingdom Press.</w:t>
      </w:r>
      <w:r>
        <w:br/>
      </w:r>
      <w:r>
        <w:t xml:space="preserve">Saudi Vision 2030. (2021). *Economic Diversification Strategy*. Riyadh: Crown Prince Office.</w:t>
      </w:r>
      <w:r>
        <w:br/>
      </w:r>
      <w:r>
        <w:t xml:space="preserve">Jeddah Chamber of Commerce. (2023). *Workforce Demand Assessment: Electrical Sector*. Jeddah.</w:t>
      </w:r>
      <w:r>
        <w:br/>
      </w:r>
      <w:r>
        <w:t xml:space="preserve">World Bank. (2024). *Energy Efficiency and Economic Growth in Gulf States*. Washington, DC.</w:t>
      </w:r>
      <w:r>
        <w:br/>
      </w:r>
      <w:r>
        <w:t xml:space="preserve">SASO Standards Manual 401. (2023). *Electrical Installations in Saudi Arabia*.</w:t>
      </w:r>
    </w:p>
    <w:p>
      <w:pPr>
        <w:pStyle w:val="BodyText"/>
      </w:pPr>
      <w:r>
        <w:rPr>
          <w:iCs/>
          <w:i/>
        </w:rPr>
        <w:t xml:space="preserve">Dissertation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Electrician Profession in Saudi Arabia Jeddah</dc:title>
  <dc:creator/>
  <dc:language>en</dc:language>
  <cp:keywords/>
  <dcterms:created xsi:type="dcterms:W3CDTF">2025-12-09T18:37:31Z</dcterms:created>
  <dcterms:modified xsi:type="dcterms:W3CDTF">2025-12-09T18:37:31Z</dcterms:modified>
</cp:coreProperties>
</file>

<file path=docProps/custom.xml><?xml version="1.0" encoding="utf-8"?>
<Properties xmlns="http://schemas.openxmlformats.org/officeDocument/2006/custom-properties" xmlns:vt="http://schemas.openxmlformats.org/officeDocument/2006/docPropsVTypes"/>
</file>