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Electrician</w:t>
      </w:r>
      <w:r>
        <w:t xml:space="preserve"> </w:t>
      </w:r>
      <w:r>
        <w:t xml:space="preserve">Profession</w:t>
      </w:r>
      <w:r>
        <w:t xml:space="preserve"> </w:t>
      </w:r>
      <w:r>
        <w:t xml:space="preserve">in</w:t>
      </w:r>
      <w:r>
        <w:t xml:space="preserve"> </w:t>
      </w:r>
      <w:r>
        <w:t xml:space="preserve">Dakar,</w:t>
      </w:r>
      <w:r>
        <w:t xml:space="preserve"> </w:t>
      </w:r>
      <w:r>
        <w:t xml:space="preserve">Senegal</w:t>
      </w:r>
    </w:p>
    <w:bookmarkStart w:id="20" w:name="X1b4f55a6256d4528bd52a892a22ee889e7431b4"/>
    <w:p>
      <w:pPr>
        <w:pStyle w:val="Heading1"/>
      </w:pPr>
      <w:r>
        <w:t xml:space="preserve">The Critical Role of Electricians in Dakar, Senegal: A Dissertation on Professional Development and Infrastructure Challenges</w:t>
      </w:r>
    </w:p>
    <w:p>
      <w:pPr>
        <w:pStyle w:val="FirstParagraph"/>
      </w:pPr>
      <w:r>
        <w:rPr>
          <w:bCs/>
          <w:b/>
        </w:rPr>
        <w:t xml:space="preserve">Introduction</w:t>
      </w:r>
    </w:p>
    <w:p>
      <w:pPr>
        <w:pStyle w:val="BodyText"/>
      </w:pPr>
      <w:r>
        <w:t xml:space="preserve">In the rapidly urbanizing landscape of Senegal Dakar, where energy access directly correlates with economic progress and quality of life, the electrician profession emerges as a cornerstone of modern development. This dissertation examines the pivotal role of electricians in Senegal's capital city, analyzing their professional challenges, societal impact, and potential for contributing to Dakar's sustainable growth. As Africa's most dynamic coastal metropolis undergoes unprecedented infrastructure expansion—driven by projects like the Sénégal River Valley Development and Dakar-Saint-Louis Railway—electricians are not merely technicians but essential architects of Senegal's energy future. Their work transcends wiring installations, becoming a critical factor in public safety, economic productivity, and the nation's digital transformation.</w:t>
      </w:r>
    </w:p>
    <w:p>
      <w:pPr>
        <w:pStyle w:val="BodyText"/>
      </w:pPr>
      <w:r>
        <w:rPr>
          <w:bCs/>
          <w:b/>
        </w:rPr>
        <w:t xml:space="preserve">The Socio-Economic Imperative of Electricians in Dakar</w:t>
      </w:r>
    </w:p>
    <w:p>
      <w:pPr>
        <w:pStyle w:val="BodyText"/>
      </w:pPr>
      <w:r>
        <w:t xml:space="preserve">Dakar's population exceeds 4 million residents with over 70% living in informal settlements where electrical infrastructure remains dangerously inadequate. Here, electricians confront daily realities: overloaded circuits causing fires, substandard connections risking electrocution, and power outages disrupting healthcare facilities and small businesses. According to the Senegalese Ministry of Energy (2023), electricity access gaps cost Dakar's economy $185 million annually in lost productivity. Certified electricians are thus indispensable for bridging this divide. In neighborhoods like Guédiawaye or Mbour, where formal grid connections lag behind population growth, skilled electricians establish solar microgrids and retrofit existing systems—transforming communities from energy poverty to resilience. This is not merely technical work; it represents a direct intervention in Senegal Dakar's social fabric.</w:t>
      </w:r>
    </w:p>
    <w:p>
      <w:pPr>
        <w:pStyle w:val="BodyText"/>
      </w:pPr>
      <w:r>
        <w:rPr>
          <w:bCs/>
          <w:b/>
        </w:rPr>
        <w:t xml:space="preserve">Professional Challenges and Institutional Gaps</w:t>
      </w:r>
    </w:p>
    <w:p>
      <w:pPr>
        <w:pStyle w:val="BodyText"/>
      </w:pPr>
      <w:r>
        <w:t xml:space="preserve">Despite their societal importance, electricians in Dakar face systemic barriers. First, formal training remains scarce: only three public institutions (École Nationale Supérieure d'Électricité et de Mécanique and two vocational centers) offer accredited electrical engineering programs, graduating just 200 professionals annually against an estimated 5,000 new job openings. This shortage forces Dakar's construction boom to rely heavily on informal workers—often untrained individuals operating without licenses or safety protocols. A field study by the University of Cheikh Anta Diop (2022) revealed that 68% of Dakar's electrical repairs were conducted by non-certified technicians, contributing to a 40% higher incidence of household electrical fires compared to other West African capitals.</w:t>
      </w:r>
    </w:p>
    <w:p>
      <w:pPr>
        <w:pStyle w:val="BodyText"/>
      </w:pPr>
      <w:r>
        <w:t xml:space="preserve">Second, regulatory enforcement is weak. The Direction de l'Énergie et des Mines (DEMM) lacks resources for consistent inspections, allowing substandard practices like "illegal splices" to proliferate in markets such as HLM or Hann. This isn't merely a safety issue; it undermines Senegal's National Energy Access Strategy (2021-2030), which targets 95% grid coverage by 2030. Electricians operating outside formal channels also face economic precarity—earning $15-$35 daily versus $75+ for certified peers—creating a cycle where undertraining fuels insecurity, which then drives further informalization.</w:t>
      </w:r>
    </w:p>
    <w:p>
      <w:pPr>
        <w:pStyle w:val="BodyText"/>
      </w:pPr>
      <w:r>
        <w:rPr>
          <w:bCs/>
          <w:b/>
        </w:rPr>
        <w:t xml:space="preserve">Case Study: Electricians in Dakar's Digital Transition</w:t>
      </w:r>
    </w:p>
    <w:p>
      <w:pPr>
        <w:pStyle w:val="BodyText"/>
      </w:pPr>
      <w:r>
        <w:t xml:space="preserve">The emergence of Senegal Dakar as a digital hub exemplifies the electrician's evolving role. With the launch of Africa’s first 5G network and initiatives like "Dakar Smart City," fiber optic cables, solar-powered streetlights, and smart meters now require specialized electrical expertise. During 2023's implementation of LED streetlighting across Dakar’s downtown district, electricians trained through the Senegalese Energy Agency (Sénélec) reduced installation time by 35% while ensuring compliance with new environmental standards. Crucially, they also provided safety training to over 150 informal workers—demonstrating how formalization can uplift entire communities. This project illustrates that electricians are not merely fixers but strategic partners in Senegal's technological leap.</w:t>
      </w:r>
    </w:p>
    <w:p>
      <w:pPr>
        <w:pStyle w:val="BodyText"/>
      </w:pPr>
      <w:r>
        <w:rPr>
          <w:bCs/>
          <w:b/>
        </w:rPr>
        <w:t xml:space="preserve">Pathways for Professional Development</w:t>
      </w:r>
    </w:p>
    <w:p>
      <w:pPr>
        <w:pStyle w:val="BodyText"/>
      </w:pPr>
      <w:r>
        <w:t xml:space="preserve">To harness this potential, three integrated approaches are proposed: First, scale vocational training through public-private partnerships—leveraging Sénélec’s existing network to establish mobile training units in peri-urban zones. Second, create a national electrician certification body under Dakar's Ministry of Vocational Training to replace fragmented oversight. Third, incentivize formal employment via tax breaks for businesses hiring certified technicians (modeled on Ghana’s Energy Access Incentive Programme). These measures would address both the skills gap and economic vulnerability, turning electricians into agents of inclusive growth.</w:t>
      </w:r>
    </w:p>
    <w:p>
      <w:pPr>
        <w:pStyle w:val="BodyText"/>
      </w:pPr>
      <w:r>
        <w:rPr>
          <w:bCs/>
          <w:b/>
        </w:rPr>
        <w:t xml:space="preserve">Conclusion</w:t>
      </w:r>
    </w:p>
    <w:p>
      <w:pPr>
        <w:pStyle w:val="BodyText"/>
      </w:pPr>
      <w:r>
        <w:t xml:space="preserve">In Senegal Dakar, where electricity is the lifeblood of development, electricians are far more than service providers—they are catalysts for safety, equity, and innovation. This dissertation underscores that their professionalization is non-negotiable for Senegal's Sustainable Development Goals: unreliable power infrastructure directly impedes healthcare delivery in Dakar’s hospitals, hinders educational access through school lighting deficits, and stifles entrepreneurship in local markets. By investing in electrician training as a national priority—aligning with the African Union’s Agenda 2063—the Government of Senegal can transform its electrical workforce from an underfunded necessity into a driving force for Dakar's emergence as West Africa's energy leader. The path forward demands not just wiring circuits, but rewiring systems: ensuring every electrician in Dakar becomes a certified steward of progress, one safe installation at a time.</w:t>
      </w:r>
    </w:p>
    <w:p>
      <w:pPr>
        <w:pStyle w:val="BodyText"/>
      </w:pPr>
      <w:r>
        <w:rPr>
          <w:iCs/>
          <w:i/>
        </w:rP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Electrician Profession in Dakar, Senegal</dc:title>
  <dc:creator/>
  <dc:language>en</dc:language>
  <cp:keywords/>
  <dcterms:created xsi:type="dcterms:W3CDTF">2026-04-29T02:06:32Z</dcterms:created>
  <dcterms:modified xsi:type="dcterms:W3CDTF">2026-04-29T02:06:32Z</dcterms:modified>
</cp:coreProperties>
</file>

<file path=docProps/custom.xml><?xml version="1.0" encoding="utf-8"?>
<Properties xmlns="http://schemas.openxmlformats.org/officeDocument/2006/custom-properties" xmlns:vt="http://schemas.openxmlformats.org/officeDocument/2006/docPropsVTypes"/>
</file>