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8fd9d217f8d3a8f6a47000a04b0a9d237695003"/>
    <w:p>
      <w:pPr>
        <w:pStyle w:val="Heading1"/>
      </w:pPr>
      <w:r>
        <w:t xml:space="preserve">Dissertation: The Critical Role of the Electrician in Advancing Electrical Infrastructure within United States Chicago</w:t>
      </w:r>
    </w:p>
    <w:p>
      <w:pPr>
        <w:pStyle w:val="FirstParagraph"/>
      </w:pPr>
      <w:r>
        <w:t xml:space="preserve">This scholarly Dissertation examines the indispensable profession of the Electrician within the complex urban landscape of Chicago, Illinois, a major metropolis operating at the heart of the United States. It argues that licensed Electricians are not merely service providers but foundational pillars ensuring public safety, economic vitality, and technological advancement in one of America's most significant cities. The focus specifically centers on how this profession navigates unique regulatory frameworks and infrastructure challenges inherent to Chicago while contributing to the broader national context.</w:t>
      </w:r>
    </w:p>
    <w:bookmarkStart w:id="20" w:name="Xb04599b3ad5086b867e17f9574449cc57290bcc"/>
    <w:p>
      <w:pPr>
        <w:pStyle w:val="Heading2"/>
      </w:pPr>
      <w:r>
        <w:t xml:space="preserve">Regulatory Framework and Licensing in Chicago</w:t>
      </w:r>
    </w:p>
    <w:p>
      <w:pPr>
        <w:pStyle w:val="FirstParagraph"/>
      </w:pPr>
      <w:r>
        <w:t xml:space="preserve">The path to becoming a certified Electrician in Chicago is rigorously defined by both state and municipal regulations, forming a critical component of this Dissertation. The Illinois Department of Financial &amp; Professional Regulation (IDFPR) administers the statewide Electrical Licensing Board, mandating extensive apprenticeship hours (typically 8,000), comprehensive theoretical training, and successful passage of the rigorous State Electrician Exam. However, Chicago's unique status as a city with its own Local Code requirements adds another layer. The Chicago Building Code (CBC), updated periodically to reflect modern safety standards and technological shifts like widespread EV adoption, mandates specific installations for historic structures and dense urban environments that differ from surrounding suburbs or rural Illinois. This Dissertation underscores how the Electrician must possess not only state certification but also deep familiarity with Chicago's localized electrical codes, ensuring compliance within the United States' largest municipal regulatory framework outside of New York City. The city's permitting process through the Department of Buildings further emphasizes the Electrician’s role as a code-compliant professional navigating complex bureaucracy.</w:t>
      </w:r>
    </w:p>
    <w:bookmarkEnd w:id="20"/>
    <w:bookmarkStart w:id="21" w:name="Xe08ce0ee25f8741f3412d9d89c4c889c6a64b4a"/>
    <w:p>
      <w:pPr>
        <w:pStyle w:val="Heading2"/>
      </w:pPr>
      <w:r>
        <w:t xml:space="preserve">Economic Significance and Industry Demand</w:t>
      </w:r>
    </w:p>
    <w:p>
      <w:pPr>
        <w:pStyle w:val="FirstParagraph"/>
      </w:pPr>
      <w:r>
        <w:t xml:space="preserve">Chicago's economy, deeply intertwined with manufacturing, finance, logistics, and a burgeoning tech sector, creates immense demand for skilled Electricians. This Dissertation highlights that the city's electrical infrastructure – spanning 19th-century historic districts with original knob-and-tube wiring to cutting-edge data centers and renewable energy installations – requires constant maintenance, upgrades, and new construction. According to the U.S. Bureau of Labor Statistics (2023), employment for Electricians in the Chicago-Naperville-Elgin Metropolitan Area is projected to grow 9% over the next decade, significantly faster than the national average. This growth is driven by aging infrastructure needing modernization (estimated $40 billion citywide investment potential), expanding renewable energy integration on a municipal scale, and the constant need for reliable power in a global business hub. The Electrician's role here transcends simple wiring; they are key to enabling Chicago's economic engine, supporting everything from small businesses on the Near North Side to massive industrial facilities along the Calumet River. Their work is intrinsically linked to maintaining Chicago's position as a top-tier city within the United States' economic landscape.</w:t>
      </w:r>
    </w:p>
    <w:bookmarkEnd w:id="21"/>
    <w:bookmarkStart w:id="22" w:name="Xdffa70bed0284a708851b109cafc07b61334074"/>
    <w:p>
      <w:pPr>
        <w:pStyle w:val="Heading2"/>
      </w:pPr>
      <w:r>
        <w:t xml:space="preserve">Unique Challenges Faced by Electricians in Chicago</w:t>
      </w:r>
    </w:p>
    <w:p>
      <w:pPr>
        <w:pStyle w:val="FirstParagraph"/>
      </w:pPr>
      <w:r>
        <w:t xml:space="preserve">This Dissertation details the specific challenges confronting the Electrician operating within United States Chicago. Navigating dense urban construction sites, working on historic buildings where space constraints and preservation codes limit modernization options, and ensuring safety in environments with complex existing infrastructure (including legacy systems coexisting with new tech) present daily hurdles. The city's harsh weather extremes – freezing winters requiring robust heating system electrical work and intense summer heat impacting equipment performance – add another dimension to the Electrician’s operational demands. Furthermore, the high cost of living in Chicago influences labor dynamics; attracting and retaining skilled Electricians requires competitive wages within a tight local job market, a challenge this Dissertation posits is critical for sustaining the city's infrastructure resilience. The presence of strong unions like IBEW Local 134 further shapes the work environment and wage structures, adding another layer to the profession's operational context.</w:t>
      </w:r>
    </w:p>
    <w:bookmarkEnd w:id="22"/>
    <w:bookmarkStart w:id="23" w:name="X38f61d2c149d6bdb6394b91de49c3f6d489754b"/>
    <w:p>
      <w:pPr>
        <w:pStyle w:val="Heading2"/>
      </w:pPr>
      <w:r>
        <w:t xml:space="preserve">The Future Trajectory: Sustainability and Technology</w:t>
      </w:r>
    </w:p>
    <w:p>
      <w:pPr>
        <w:pStyle w:val="FirstParagraph"/>
      </w:pPr>
      <w:r>
        <w:t xml:space="preserve">Looking ahead, this Dissertation asserts that the role of the Electrician in Chicago will evolve significantly. The city’s ambitious sustainability goals, including reaching carbon neutrality by 2050, necessitate Electricians mastering new technologies: large-scale battery storage integration, advanced smart grid systems for energy efficiency management within municipal buildings and neighborhoods (like the ongoing "Smart Street" initiatives), and the rapid deployment of EV charging infrastructure across public and private property. Training programs at institutions like City Colleges of Chicago and Joliet Junior College are increasingly incorporating these future-focused competencies into their curricula, recognizing that the modern Electrician must be a versatile technology integrator, not just a traditional installer. This Dissertation concludes that the continued success of United States Chicago as a leading global city is inextricably linked to the ongoing evolution and professional excellence of its Electrician workforce. Their ability to adapt to new codes, embrace sustainable technologies, and maintain safety standards under unique urban pressures defines the resilience of Chicago's electrical backbone.</w:t>
      </w:r>
    </w:p>
    <w:bookmarkEnd w:id="23"/>
    <w:bookmarkStart w:id="24" w:name="conclusion"/>
    <w:p>
      <w:pPr>
        <w:pStyle w:val="Heading2"/>
      </w:pPr>
      <w:r>
        <w:t xml:space="preserve">Conclusion</w:t>
      </w:r>
    </w:p>
    <w:p>
      <w:pPr>
        <w:pStyle w:val="FirstParagraph"/>
      </w:pPr>
      <w:r>
        <w:t xml:space="preserve">In summation, this Dissertation establishes that the Electrician is a cornerstone profession vital to the functioning and future prosperity of Chicago within the United States. The intricate dance between state licensing (Illinois), stringent municipal codes (Chicago Building Code), economic demands, historical context, and emerging technological imperatives creates a demanding yet crucial career path. The licensed Electrician in Chicago is not merely fulfilling a job role; they are actively shaping the city's safety, economic output, and ability to innovate within the national framework. As Chicago continues its journey as a model for urban infrastructure management in the United States, investing in and supporting its electricians – ensuring rigorous training, fair compensation, and recognition of their complex challenges – is not optional but fundamental to securing a reliable, sustainable, and prosperous future for one of America's most iconic cities. The sustained excellence of the Electrician profession remains paramount to Chicago’s continued success as a leading metropolis in the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United States Chicago</dc:title>
  <dc:creator/>
  <dc:language>en</dc:language>
  <cp:keywords/>
  <dcterms:created xsi:type="dcterms:W3CDTF">2026-07-23T04:44:29Z</dcterms:created>
  <dcterms:modified xsi:type="dcterms:W3CDTF">2026-07-23T04:44:29Z</dcterms:modified>
</cp:coreProperties>
</file>

<file path=docProps/custom.xml><?xml version="1.0" encoding="utf-8"?>
<Properties xmlns="http://schemas.openxmlformats.org/officeDocument/2006/custom-properties" xmlns:vt="http://schemas.openxmlformats.org/officeDocument/2006/docPropsVTypes"/>
</file>