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8cf1e94b66ea9fcd2209c256d4c39521ee89862"/>
    <w:p>
      <w:pPr>
        <w:pStyle w:val="Heading1"/>
      </w:pPr>
      <w:r>
        <w:t xml:space="preserve">A Comprehensive Dissertation on the Electrician Profession in United States Los Angeles</w:t>
      </w:r>
    </w:p>
    <w:p>
      <w:pPr>
        <w:pStyle w:val="FirstParagraph"/>
      </w:pPr>
      <w:r>
        <w:t xml:space="preserve">By [Your Name], Candidate for Doctor of Professional Studies</w:t>
      </w:r>
    </w:p>
    <w:bookmarkStart w:id="20" w:name="X7aaac8f123d97e009390fce17876e6b02584529"/>
    <w:p>
      <w:pPr>
        <w:pStyle w:val="Heading2"/>
      </w:pPr>
      <w:r>
        <w:t xml:space="preserve">Introduction to the Electrician Profession in Urban America</w:t>
      </w:r>
    </w:p>
    <w:p>
      <w:pPr>
        <w:pStyle w:val="FirstParagraph"/>
      </w:pPr>
      <w:r>
        <w:t xml:space="preserve">This Dissertation examines the critical role of the Electrician within the infrastructure ecosystem of United States Los Angeles. As one of the most populous metropolitan areas in North America, Los Angeles demands a sophisticated electrical infrastructure that supports its diverse economic activities, residential communities, and technological advancements. This research underscores how electricians form the backbone of modern urban functionality, ensuring safety, reliability, and innovation across commercial and residential sectors. The significance of this profession extends beyond technical skills—it represents a vital intersection of public safety, economic development, and sustainable growth within United States Los Angeles.</w:t>
      </w:r>
    </w:p>
    <w:bookmarkEnd w:id="20"/>
    <w:bookmarkStart w:id="21" w:name="X0815af5af6c7494d63dd21abddf27477936751d"/>
    <w:p>
      <w:pPr>
        <w:pStyle w:val="Heading2"/>
      </w:pPr>
      <w:r>
        <w:t xml:space="preserve">The Evolving Role of the Electrician in Los Angeles</w:t>
      </w:r>
    </w:p>
    <w:p>
      <w:pPr>
        <w:pStyle w:val="FirstParagraph"/>
      </w:pPr>
      <w:r>
        <w:t xml:space="preserve">In the context of United States Los Angeles, the Electrician's responsibilities have expanded far beyond basic wiring installations. Today's professionals must navigate complex systems including renewable energy integration (solar panels, EV charging stations), smart building technologies, and stringent fire safety codes. The City of Los Angeles mandates continuous education through the Electrical Safety Board, requiring electricians to complete 16 hours of continuing education annually. This evolution reflects Los Angeles' commitment to modernizing its infrastructure while maintaining compliance with California's Title 24 energy efficiency standards. A proficient Electrician in this environment must be equally adept at troubleshooting legacy systems in historic neighborhoods like Downtown LA and implementing cutting-edge solutions for new sustainable developments in areas such as the L.A. River redevelopment zone.</w:t>
      </w:r>
    </w:p>
    <w:bookmarkEnd w:id="21"/>
    <w:bookmarkStart w:id="22" w:name="certification-and-regulatory-framework"/>
    <w:p>
      <w:pPr>
        <w:pStyle w:val="Heading2"/>
      </w:pPr>
      <w:r>
        <w:t xml:space="preserve">Certification and Regulatory Framework</w:t>
      </w:r>
    </w:p>
    <w:p>
      <w:pPr>
        <w:pStyle w:val="FirstParagraph"/>
      </w:pPr>
      <w:r>
        <w:t xml:space="preserve">Entering the Electrician profession in United States Los Angeles requires rigorous certification through the California State License Board (CSLB). Aspiring electricians must complete 8,000 hours of apprenticeship under a licensed supervisor—typically spanning four years—followed by passing both written and practical examinations. The city's unique challenges necessitate additional certifications: commercial electricians require an "A" license for construction projects, while residential specialists need a "B" classification. This regulatory framework ensures that every Electrician operating in Los Angeles meets the highest safety standards, directly impacting public safety across 10 million residents and over 150,000 businesses. Notably, Los Angeles County's Building and Safety Department enforces these requirements with enhanced oversight for high-risk projects like seismic retrofits in older structures.</w:t>
      </w:r>
    </w:p>
    <w:bookmarkEnd w:id="22"/>
    <w:bookmarkStart w:id="23" w:name="economic-impact-and-workforce-demand"/>
    <w:p>
      <w:pPr>
        <w:pStyle w:val="Heading2"/>
      </w:pPr>
      <w:r>
        <w:t xml:space="preserve">Economic Impact and Workforce Demand</w:t>
      </w:r>
    </w:p>
    <w:p>
      <w:pPr>
        <w:pStyle w:val="FirstParagraph"/>
      </w:pPr>
      <w:r>
        <w:t xml:space="preserve">The demand for skilled Electricians in United States Los Angeles is projected to grow 7% through 2031 (BLS data), outpacing the national average. This surge stems from three critical factors: (1) L.A.'s housing crisis driving massive residential construction, (2) mandated energy efficiency upgrades for existing buildings under LA's Green New Deal, and (3) the city's $5 billion investment in smart grid technology. A 2023 Los Angeles Economic Development Corporation report revealed that electricians earn median wages of $68,000 annually—18% above the national average—with opportunities for specialization commanding up to $95,000. This economic vitality makes the Electrician profession a cornerstone of middle-class stability in a region where 47% of households face housing cost burdens. The city's "Electrician Apprenticeship Pipeline" program, funded by the Los Angeles County Federation of Labor, trains over 1,200 new workers yearly to meet this demand.</w:t>
      </w:r>
    </w:p>
    <w:bookmarkEnd w:id="23"/>
    <w:bookmarkStart w:id="24" w:name="urban-challenges-and-innovation"/>
    <w:p>
      <w:pPr>
        <w:pStyle w:val="Heading2"/>
      </w:pPr>
      <w:r>
        <w:t xml:space="preserve">Urban Challenges and Innovation</w:t>
      </w:r>
    </w:p>
    <w:p>
      <w:pPr>
        <w:pStyle w:val="FirstParagraph"/>
      </w:pPr>
      <w:r>
        <w:t xml:space="preserve">Operating in United States Los Angeles presents unique challenges that shape the modern Electrician's daily work. These include navigating dense urban environments with limited access to underground utilities, addressing electrical vulnerabilities in earthquake-prone zones (requiring specialized seismic wiring techniques), and managing safety protocols during extreme heat events. The city's 1920s-era infrastructure in neighborhoods like Boyle Heights demands innovative retrofitting approaches, while new developments in the Arts District require integration of IoT-enabled electrical systems. Electricians are increasingly becoming sustainability consultants—designing solar microgrids for community centers or installing energy-efficient lighting for L.A.'s municipal fleet. A notable case study involves the 2022 upgrade of the Los Angeles Convention Center's electrical system, where a team of specialized electricians implemented a 3-megawatt solar array with battery storage, reducing carbon emissions by 1,800 tons annually.</w:t>
      </w:r>
    </w:p>
    <w:bookmarkEnd w:id="24"/>
    <w:bookmarkStart w:id="25" w:name="Xc42091b55d685fa630eeb9307b05bbe04dedf2b"/>
    <w:p>
      <w:pPr>
        <w:pStyle w:val="Heading2"/>
      </w:pPr>
      <w:r>
        <w:t xml:space="preserve">Future Trajectory: Electricians in the Smart City Ecosystem</w:t>
      </w:r>
    </w:p>
    <w:p>
      <w:pPr>
        <w:pStyle w:val="FirstParagraph"/>
      </w:pPr>
      <w:r>
        <w:t xml:space="preserve">As Los Angeles advances toward its 2050 carbon neutrality goal, the Electrician's role will become increasingly strategic. The city's "Smart Streets Initiative" requires electricians to install sensor networks for traffic management and air quality monitoring. Additionally, California's mandate for all new residential construction to include solar panels by 2025 creates a massive opportunity for certified electricians specializing in photovoltaic systems. This Dissertation identifies emerging specializations including: (1) EV infrastructure technicians (for L.A.'s target of 300,000 public chargers by 2035), (2) data center electricians supporting the city's expanding tech hub, and (3) grid resilience specialists preparing for climate-related outages. The University of Southern California's Center for Energy Innovation forecasts that these niche areas will generate 12,500 new electrician jobs in Los Angeles by 2030.</w:t>
      </w:r>
    </w:p>
    <w:bookmarkEnd w:id="25"/>
    <w:bookmarkStart w:id="26" w:name="X2c3ba6d9a0020c60b743c093775fbe07f7f618c"/>
    <w:p>
      <w:pPr>
        <w:pStyle w:val="Heading2"/>
      </w:pPr>
      <w:r>
        <w:t xml:space="preserve">Conclusion: The Enduring Significance of the Electrician</w:t>
      </w:r>
    </w:p>
    <w:p>
      <w:pPr>
        <w:pStyle w:val="FirstParagraph"/>
      </w:pPr>
      <w:r>
        <w:t xml:space="preserve">This Dissertation demonstrates that the Electrician is not merely a tradesperson but an indispensable architect of modern urban life in United States Los Angeles. From ensuring safe operation of hospitals and emergency services during wildfires to enabling the digital infrastructure powering Hollywood's entertainment industry, electricians sustain both visible and invisible systems that define Los Angeles' identity. Their profession embodies the city's dual commitment to heritage preservation (maintaining historic electrical systems) and future innovation (deploying next-generation energy solutions). As Los Angeles continues its transformation into a global model for sustainable urban living, the Electrician will remain at the forefront—transforming theoretical sustainability goals into tangible, electrified reality. For students considering this career path, United States Los Angeles offers unparalleled opportunities to build communities while earning a stable livelihood in one of America's most dynamic labor markets.</w:t>
      </w:r>
    </w:p>
    <w:p>
      <w:pPr>
        <w:pStyle w:val="BodyText"/>
      </w:pPr>
      <w: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United States Los Angeles</dc:title>
  <dc:creator/>
  <dc:language>en</dc:language>
  <cp:keywords/>
  <dcterms:created xsi:type="dcterms:W3CDTF">2026-07-21T11:07:12Z</dcterms:created>
  <dcterms:modified xsi:type="dcterms:W3CDTF">2026-07-21T11:07:12Z</dcterms:modified>
</cp:coreProperties>
</file>

<file path=docProps/custom.xml><?xml version="1.0" encoding="utf-8"?>
<Properties xmlns="http://schemas.openxmlformats.org/officeDocument/2006/custom-properties" xmlns:vt="http://schemas.openxmlformats.org/officeDocument/2006/docPropsVTypes"/>
</file>