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Uzbekistan</w:t>
      </w:r>
      <w:r>
        <w:t xml:space="preserve"> </w:t>
      </w:r>
      <w:r>
        <w:t xml:space="preserve">Tashkent's</w:t>
      </w:r>
      <w:r>
        <w:t xml:space="preserve"> </w:t>
      </w:r>
      <w:r>
        <w:t xml:space="preserve">Energy</w:t>
      </w:r>
      <w:r>
        <w:t xml:space="preserve"> </w:t>
      </w:r>
      <w:r>
        <w:t xml:space="preserve">Development</w:t>
      </w:r>
    </w:p>
    <w:bookmarkStart w:id="26" w:name="Xf3743f6f9fd88dfe4f76ba735f0f870c7a7268d"/>
    <w:p>
      <w:pPr>
        <w:pStyle w:val="Heading1"/>
      </w:pPr>
      <w:r>
        <w:t xml:space="preserve">Dissertation: The Essential Contribution of Electricians to Sustainable Urban Infrastructure in Uzbekistan Tashkent</w:t>
      </w:r>
    </w:p>
    <w:p>
      <w:pPr>
        <w:pStyle w:val="FirstParagraph"/>
      </w:pPr>
      <w:r>
        <w:rPr>
          <w:bCs/>
          <w:b/>
        </w:rPr>
        <w:t xml:space="preserve">Abstract:</w:t>
      </w:r>
      <w:r>
        <w:t xml:space="preserve"> </w:t>
      </w:r>
      <w:r>
        <w:t xml:space="preserve">This Dissertation examines the pivotal role of qualified Electricians in advancing electrical infrastructure modernization within Uzbekistan Tashkent, the nation's economic and administrative hub. As Uzbekistan pursues its "New Uzbekistan" development strategy with a focus on energy security and sustainable urban growth, the expertise of skilled Electricians becomes increasingly indispensable. This research analyzes current challenges, skill requirements, and future pathways for Electricians operating in the dynamic context of Tashkent's evolving energy landscape.</w:t>
      </w:r>
    </w:p>
    <w:bookmarkStart w:id="20" w:name="Xc6365a0e98508285414f561768f50d8841b14c9"/>
    <w:p>
      <w:pPr>
        <w:pStyle w:val="Heading2"/>
      </w:pPr>
      <w:r>
        <w:t xml:space="preserve">Introduction: The Context of Uzbekistan Tashkent</w:t>
      </w:r>
    </w:p>
    <w:p>
      <w:pPr>
        <w:pStyle w:val="FirstParagraph"/>
      </w:pPr>
      <w:r>
        <w:t xml:space="preserve">Uzbekistan Tashkent stands at a critical juncture in its national development. As the capital and largest city, with a population exceeding 3 million, Tashkent's electrical infrastructure faces immense pressure to support rapid urbanization, industrial expansion, and government-driven modernization programs. The Government of Uzbekistan has prioritized energy sector reform through initiatives like the National Energy Strategy 2030 and significant investments in grid upgrades. In this high-stakes environment, the professional Electrician is not merely a technician but a cornerstone of national progress. This Dissertation argues that investing in the competence, certification, and professional development of Electricians within Uzbekistan Tashkent is fundamental to achieving reliable power supply, enhancing energy efficiency, and ensuring public safety across the city.</w:t>
      </w:r>
    </w:p>
    <w:bookmarkEnd w:id="20"/>
    <w:bookmarkStart w:id="21" w:name="X56027d75268066cdd62f51e0d8446cb60429653"/>
    <w:p>
      <w:pPr>
        <w:pStyle w:val="Heading2"/>
      </w:pPr>
      <w:r>
        <w:t xml:space="preserve">Current Infrastructure Challenges in Tashkent</w:t>
      </w:r>
    </w:p>
    <w:p>
      <w:pPr>
        <w:pStyle w:val="FirstParagraph"/>
      </w:pPr>
      <w:r>
        <w:t xml:space="preserve">Tashkent's electrical grid bears the legacy of Soviet-era infrastructure, characterized by aging substations, outdated wiring in older neighborhoods, and increasing demand during peak summer months. The city frequently experiences power fluctuations and localized outages, directly impacting businesses, hospitals, and residential life. A 2023 report by the Uzbekistan State Energy Agency highlighted that nearly 40% of distribution network failures in Tashkent originated from issues requiring immediate on-site intervention by skilled Electricians – ranging from faulty connections to transformer malfunctions. Furthermore, the push towards integrating renewable energy sources (like solar panels on residential buildings) and implementing smart grid technologies introduces new complexities. Electricians in Uzbekistan Tashkent must now possess not only foundational wiring skills but also knowledge of modern control systems and safety protocols specific to these emerging technologies.</w:t>
      </w:r>
    </w:p>
    <w:bookmarkEnd w:id="21"/>
    <w:bookmarkStart w:id="22" w:name="Xe8d5a5b60100d9bff1dcc64d7bbb7f2a7403521"/>
    <w:p>
      <w:pPr>
        <w:pStyle w:val="Heading2"/>
      </w:pPr>
      <w:r>
        <w:t xml:space="preserve">The Evolving Role of the Modern Electrician</w:t>
      </w:r>
    </w:p>
    <w:p>
      <w:pPr>
        <w:pStyle w:val="FirstParagraph"/>
      </w:pPr>
      <w:r>
        <w:t xml:space="preserve">The role of the Electrician in Uzbekistan Tashkent has dramatically evolved beyond simple installation and repair. Today's proficient Electrician must be a versatile professional capable of: diagnosing complex network issues, installing and maintaining advanced metering infrastructure (AMI), ensuring compliance with updated Uzbekistan electrical safety standards (State Standard O'Z SSO 2018-2023), and troubleshooting integrated renewable energy systems. This Dissertation emphasizes that the Electrician is the critical frontline worker connecting national energy policy to ground-level functionality. Their adherence to safety regulations directly impacts workplace accident rates, which remain a concern in some sectors of Tashkent's electrical work. The ability to interpret new technical drawings, utilize digital diagnostic tools, and communicate effectively with engineers and clients is now as crucial as manual dexterity.</w:t>
      </w:r>
    </w:p>
    <w:bookmarkEnd w:id="22"/>
    <w:bookmarkStart w:id="23" w:name="X8e7dbfb02f11f424e67db8b26e3247bf6f76d83"/>
    <w:p>
      <w:pPr>
        <w:pStyle w:val="Heading2"/>
      </w:pPr>
      <w:r>
        <w:t xml:space="preserve">Addressing the Skills Gap: A Critical Need for Uzbekistan Tashkent</w:t>
      </w:r>
    </w:p>
    <w:p>
      <w:pPr>
        <w:pStyle w:val="FirstParagraph"/>
      </w:pPr>
      <w:r>
        <w:t xml:space="preserve">A significant challenge identified in this Dissertation is the persistent skills gap within the Electrician workforce across Uzbekistan Tashkent. While vocational training centers exist (such as those under the Ministry of Labor and Social Protection), there is a misalignment between curriculum content and the rapidly changing demands of Tashkent's modernizing grid. Many Electricians lack formal certification in newer technologies like low-voltage network automation or electric vehicle charging station installation – areas experiencing explosive growth in Tashkent. This gap risks delaying national energy projects, increasing safety hazards, and hindering Uzbekistan's ability to meet its climate commitments. The Dissertation proposes urgent integration of practical training modules on smart grid components, digital tools, and advanced safety protocols into Tashkent-based vocational programs.</w:t>
      </w:r>
    </w:p>
    <w:bookmarkEnd w:id="23"/>
    <w:bookmarkStart w:id="24" w:name="X59095e3eb3d787046d75f3f9befa0cb3391db36"/>
    <w:p>
      <w:pPr>
        <w:pStyle w:val="Heading2"/>
      </w:pPr>
      <w:r>
        <w:t xml:space="preserve">Recommendations for Sustainable Development</w:t>
      </w:r>
    </w:p>
    <w:p>
      <w:pPr>
        <w:pStyle w:val="FirstParagraph"/>
      </w:pPr>
      <w:r>
        <w:t xml:space="preserve">To harness the full potential of Electricians in Uzbekistan Tashkent's development trajectory, this Dissertation recommends:</w:t>
      </w:r>
    </w:p>
    <w:p>
      <w:pPr>
        <w:numPr>
          <w:ilvl w:val="0"/>
          <w:numId w:val="1001"/>
        </w:numPr>
        <w:pStyle w:val="Compact"/>
      </w:pPr>
      <w:r>
        <w:rPr>
          <w:bCs/>
          <w:b/>
        </w:rPr>
        <w:t xml:space="preserve">Revamp Vocational Training:</w:t>
      </w:r>
      <w:r>
        <w:t xml:space="preserve"> </w:t>
      </w:r>
      <w:r>
        <w:t xml:space="preserve">Collaborate with energy companies (like Uzbekelektric) and Tashkent-based technical universities to develop industry-aligned curricula for Electricians, incorporating hands-on labs for modern systems.</w:t>
      </w:r>
    </w:p>
    <w:p>
      <w:pPr>
        <w:numPr>
          <w:ilvl w:val="0"/>
          <w:numId w:val="1001"/>
        </w:numPr>
        <w:pStyle w:val="Compact"/>
      </w:pPr>
      <w:r>
        <w:rPr>
          <w:bCs/>
          <w:b/>
        </w:rPr>
        <w:t xml:space="preserve">Enhance Certification Frameworks:</w:t>
      </w:r>
      <w:r>
        <w:t xml:space="preserve"> </w:t>
      </w:r>
      <w:r>
        <w:t xml:space="preserve">Strengthen the national certification process managed by the Ministry of Energy, mandating periodic re-certification focused on emerging technologies relevant to Tashkent's infrastructure.</w:t>
      </w:r>
    </w:p>
    <w:p>
      <w:pPr>
        <w:numPr>
          <w:ilvl w:val="0"/>
          <w:numId w:val="1001"/>
        </w:numPr>
        <w:pStyle w:val="Compact"/>
      </w:pPr>
      <w:r>
        <w:rPr>
          <w:bCs/>
          <w:b/>
        </w:rPr>
        <w:t xml:space="preserve">Incentivize Specialization:</w:t>
      </w:r>
      <w:r>
        <w:t xml:space="preserve"> </w:t>
      </w:r>
      <w:r>
        <w:t xml:space="preserve">Create career pathways and financial incentives for Electricians in Uzbekistan Tashkent specializing in critical areas like renewable integration or grid automation.</w:t>
      </w:r>
    </w:p>
    <w:p>
      <w:pPr>
        <w:numPr>
          <w:ilvl w:val="0"/>
          <w:numId w:val="1001"/>
        </w:numPr>
        <w:pStyle w:val="Compact"/>
      </w:pPr>
      <w:r>
        <w:rPr>
          <w:bCs/>
          <w:b/>
        </w:rPr>
        <w:t xml:space="preserve">Public Safety Campaigns:</w:t>
      </w:r>
      <w:r>
        <w:t xml:space="preserve"> </w:t>
      </w:r>
      <w:r>
        <w:t xml:space="preserve">Launch awareness programs highlighting the vital role of licensed Electricians, countering unsafe DIY practices prevalent in older Tashkent districts.</w:t>
      </w:r>
    </w:p>
    <w:bookmarkEnd w:id="24"/>
    <w:bookmarkStart w:id="25" w:name="Xbde5368d1d10a9a50c9b17db3676cf12be56ae6"/>
    <w:p>
      <w:pPr>
        <w:pStyle w:val="Heading2"/>
      </w:pPr>
      <w:r>
        <w:t xml:space="preserve">Conclusion: The Electrician as a National Asset</w:t>
      </w:r>
    </w:p>
    <w:p>
      <w:pPr>
        <w:pStyle w:val="FirstParagraph"/>
      </w:pPr>
      <w:r>
        <w:t xml:space="preserve">This Dissertation firmly establishes that the skilled Electrician is not a peripheral figure but an essential national asset for Uzbekistan Tashkent. Their expertise directly underpins the city's economic vitality, public safety, and progress towards sustainable energy goals. As Uzbekistan intensifies its efforts to modernize its power sector and achieve energy independence, investing strategically in the development of Electricians within Tashkent is not optional – it is a strategic imperative. The future reliability of Uzbekistan Tashkent's lights, industries, and digital networks depends on the competence and professionalism cultivated within this vital workforce. Future research should focus on measuring the direct impact of enhanced Electrician training programs on grid reliability metrics in Tashkent specifically. The success of Uzbekistan's energy transformation begins at the hands of its Electricians.</w:t>
      </w:r>
    </w:p>
    <w:p>
      <w:pPr>
        <w:pStyle w:val="BodyText"/>
      </w:pPr>
      <w:r>
        <w:rPr>
          <w:iCs/>
          <w:i/>
        </w:rPr>
        <w:t xml:space="preserve">This Dissertation was prepared as part of academic research into urban infrastructure development within the context of contemporary Uzbekistan, with specific focus on Tashkent as the nation's leading metropolis and energy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Uzbekistan Tashkent's Energy Development</dc:title>
  <dc:creator/>
  <dc:language>en</dc:language>
  <cp:keywords/>
  <dcterms:created xsi:type="dcterms:W3CDTF">2025-12-11T10:46:24Z</dcterms:created>
  <dcterms:modified xsi:type="dcterms:W3CDTF">2025-12-11T10:46:24Z</dcterms:modified>
</cp:coreProperties>
</file>

<file path=docProps/custom.xml><?xml version="1.0" encoding="utf-8"?>
<Properties xmlns="http://schemas.openxmlformats.org/officeDocument/2006/custom-properties" xmlns:vt="http://schemas.openxmlformats.org/officeDocument/2006/docPropsVTypes"/>
</file>