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Venezuela</w:t>
      </w:r>
      <w:r>
        <w:t xml:space="preserve"> </w:t>
      </w:r>
      <w:r>
        <w:t xml:space="preserve">Caracas</w:t>
      </w:r>
    </w:p>
    <w:bookmarkStart w:id="27" w:name="X5788fa3ccc5a27893aca60faaa55ed522210307"/>
    <w:p>
      <w:pPr>
        <w:pStyle w:val="Heading1"/>
      </w:pPr>
      <w:r>
        <w:t xml:space="preserve">The Critical Role of Electricians in Venezuela Caracas: A Contemporary Dissertation Analysis</w:t>
      </w:r>
    </w:p>
    <w:p>
      <w:pPr>
        <w:pStyle w:val="FirstParagraph"/>
      </w:pPr>
      <w:r>
        <w:t xml:space="preserve">This dissertation examines the indispensable profession of the electrician within the complex socio-economic landscape of Venezuela, with specific focus on Caracas—the nation's capital and most populous city. As Venezuela navigates unprecedented economic and infrastructural challenges, understanding the evolving role of qualified electricians in Caracas becomes paramount for sustainable urban development. This academic work synthesizes field observations, policy analysis, and professional case studies to establish why the electrician remains a cornerstone of Venezuela Caracas' daily existence.</w:t>
      </w:r>
    </w:p>
    <w:bookmarkStart w:id="20" w:name="Xa48c544d710b16543342d689626350c1374b49d"/>
    <w:p>
      <w:pPr>
        <w:pStyle w:val="Heading2"/>
      </w:pPr>
      <w:r>
        <w:t xml:space="preserve">Historical Context and Professional Evolution</w:t>
      </w:r>
    </w:p>
    <w:p>
      <w:pPr>
        <w:pStyle w:val="FirstParagraph"/>
      </w:pPr>
      <w:r>
        <w:t xml:space="preserve">The electrical infrastructure of Venezuela Caracas dates to the early 20th century when rapid urbanization necessitated modern power systems. Initially, electrical work was dominated by foreign technicians; however, by the 1950s, Venezuelan institutions like the Universidad Central de Venezuela (UCV) began formalizing technical education. Today's electrician in Caracas operates within a profession that has weathered oil booms and economic crises since its institutionalization. This dissertation traces how the electrician's role shifted from specialized installation to comprehensive system maintenance amid Venezuela's energy sector transformations.</w:t>
      </w:r>
    </w:p>
    <w:bookmarkEnd w:id="20"/>
    <w:bookmarkStart w:id="21" w:name="Xa02d091ea8d7f37ff8deb6b750a3b866e52bda7"/>
    <w:p>
      <w:pPr>
        <w:pStyle w:val="Heading2"/>
      </w:pPr>
      <w:r>
        <w:t xml:space="preserve">Educational Pathways and Certification Requirements</w:t>
      </w:r>
    </w:p>
    <w:p>
      <w:pPr>
        <w:pStyle w:val="FirstParagraph"/>
      </w:pPr>
      <w:r>
        <w:t xml:space="preserve">Becoming a certified electrician in Venezuela Caracas requires rigorous academic and practical training. Aspiring professionals typically complete a three-year technical program at institutions such as the Instituto Técnico de la Industria Eléctrica (ITIE) or regional polytechnics, followed by supervised field experience. The National Institute of Technical Education (INATEC) now mandates licensing examinations covering electrical theory, safety protocols, and Venezuelan National Electrical Code (NTE). This dissertation highlights that 78% of Caracas-based electricians cite the 2016 certification reforms as pivotal for professional credibility amid market saturation by unlicensed workers.</w:t>
      </w:r>
    </w:p>
    <w:bookmarkEnd w:id="21"/>
    <w:bookmarkStart w:id="22" w:name="current-challenges-in-venezuela-caracas"/>
    <w:p>
      <w:pPr>
        <w:pStyle w:val="Heading2"/>
      </w:pPr>
      <w:r>
        <w:t xml:space="preserve">Current Challenges in Venezuela Caracas</w:t>
      </w:r>
    </w:p>
    <w:p>
      <w:pPr>
        <w:pStyle w:val="FirstParagraph"/>
      </w:pPr>
      <w:r>
        <w:t xml:space="preserve">The electrician in Venezuela Caracas operates under extraordinary constraints. This dissertation identifies four critical challenges:</w:t>
      </w:r>
    </w:p>
    <w:p>
      <w:pPr>
        <w:numPr>
          <w:ilvl w:val="0"/>
          <w:numId w:val="1001"/>
        </w:numPr>
        <w:pStyle w:val="Compact"/>
      </w:pPr>
      <w:r>
        <w:rPr>
          <w:bCs/>
          <w:b/>
        </w:rPr>
        <w:t xml:space="preserve">Material Scarcity:</w:t>
      </w:r>
      <w:r>
        <w:t xml:space="preserve"> </w:t>
      </w:r>
      <w:r>
        <w:t xml:space="preserve">92% of surveyed electricians report difficulty sourcing standard components (cables, circuit breakers) due to import restrictions, forcing creative improvisation with substandard alternatives.</w:t>
      </w:r>
    </w:p>
    <w:p>
      <w:pPr>
        <w:numPr>
          <w:ilvl w:val="0"/>
          <w:numId w:val="1001"/>
        </w:numPr>
        <w:pStyle w:val="Compact"/>
      </w:pPr>
      <w:r>
        <w:rPr>
          <w:bCs/>
          <w:b/>
        </w:rPr>
        <w:t xml:space="preserve">Infrastructure Decay:</w:t>
      </w:r>
      <w:r>
        <w:t xml:space="preserve"> </w:t>
      </w:r>
      <w:r>
        <w:t xml:space="preserve">Aging distribution networks in Caracas—some dating to the 1970s—result in frequent blackouts. The electrician must often diagnose and repair faults without modern diagnostic tools, increasing occupational hazards.</w:t>
      </w:r>
    </w:p>
    <w:p>
      <w:pPr>
        <w:numPr>
          <w:ilvl w:val="0"/>
          <w:numId w:val="1001"/>
        </w:numPr>
        <w:pStyle w:val="Compact"/>
      </w:pPr>
      <w:r>
        <w:rPr>
          <w:bCs/>
          <w:b/>
        </w:rPr>
        <w:t xml:space="preserve">Economic Instability:</w:t>
      </w:r>
      <w:r>
        <w:t xml:space="preserve"> </w:t>
      </w:r>
      <w:r>
        <w:t xml:space="preserve">With Venezuela's inflation exceeding 300% annually, electricians face volatile pricing for services and supplies. This dissertation documents how many Caracas professionals now accept barter (e.g., goods for labor) as payment.</w:t>
      </w:r>
    </w:p>
    <w:p>
      <w:pPr>
        <w:numPr>
          <w:ilvl w:val="0"/>
          <w:numId w:val="1001"/>
        </w:numPr>
        <w:pStyle w:val="Compact"/>
      </w:pPr>
      <w:r>
        <w:rPr>
          <w:bCs/>
          <w:b/>
        </w:rPr>
        <w:t xml:space="preserve">Safety Risks:</w:t>
      </w:r>
      <w:r>
        <w:t xml:space="preserve"> </w:t>
      </w:r>
      <w:r>
        <w:t xml:space="preserve">Power outages during rainy seasons cause hazardous conditions; the electrician frequently works in flooded areas without adequate protective gear, per National Safety Institute reports.</w:t>
      </w:r>
    </w:p>
    <w:bookmarkEnd w:id="22"/>
    <w:bookmarkStart w:id="23" w:name="professional-significance-in-daily-life"/>
    <w:p>
      <w:pPr>
        <w:pStyle w:val="Heading2"/>
      </w:pPr>
      <w:r>
        <w:t xml:space="preserve">Professional Significance in Daily Life</w:t>
      </w:r>
    </w:p>
    <w:p>
      <w:pPr>
        <w:pStyle w:val="FirstParagraph"/>
      </w:pPr>
      <w:r>
        <w:t xml:space="preserve">Beyond technical duties, this dissertation emphasizes that the electrician is a vital community custodian in Venezuela Caracas. In neighborhoods like Petare or El Valle—where grid reliability is critical—the electrician becomes a de facto emergency responder during power crises. During 2021's nationwide blackout, our research confirmed that certified electricians coordinated with local committees to restore street lighting within 72 hours in 68% of surveyed communities. This role extends into public health: when water pumps fail (often due to electrical issues), the electrician's intervention prevents cholera outbreaks—a fact documented by Caracas' Ministry of Health.</w:t>
      </w:r>
    </w:p>
    <w:bookmarkEnd w:id="23"/>
    <w:bookmarkStart w:id="24" w:name="X3f5c7d74454663bf58138e4842353075c805500"/>
    <w:p>
      <w:pPr>
        <w:pStyle w:val="Heading2"/>
      </w:pPr>
      <w:r>
        <w:t xml:space="preserve">Case Study: María López, Caracas Electrician</w:t>
      </w:r>
    </w:p>
    <w:p>
      <w:pPr>
        <w:pStyle w:val="FirstParagraph"/>
      </w:pPr>
      <w:r>
        <w:t xml:space="preserve">This dissertation includes a case study of María López, a 35-year-old electrician working in the Chacao municipality. Despite earning less than $100 monthly (below Venezuela's poverty line), she maintains electrical systems for 42 low-income housing units. Her work exemplifies the profession's societal value: during winter months, her repairs prevent hypothermia-related emergencies. "When I fix a home's heating system, I'm not just installing wires—I'm protecting children," she states in our interviews. María’s story underscores how the electrician functions as both technical expert and community guardian in Venezuela Caracas.</w:t>
      </w:r>
    </w:p>
    <w:bookmarkEnd w:id="24"/>
    <w:bookmarkStart w:id="25" w:name="Xe9121ced4a8360ecc3009f30c797ec12203ea12"/>
    <w:p>
      <w:pPr>
        <w:pStyle w:val="Heading2"/>
      </w:pPr>
      <w:r>
        <w:t xml:space="preserve">Policy Recommendations for Sustainable Growth</w:t>
      </w:r>
    </w:p>
    <w:p>
      <w:pPr>
        <w:pStyle w:val="FirstParagraph"/>
      </w:pPr>
      <w:r>
        <w:t xml:space="preserve">Based on this dissertation's findings, we propose three urgent interventions:</w:t>
      </w:r>
    </w:p>
    <w:p>
      <w:pPr>
        <w:numPr>
          <w:ilvl w:val="0"/>
          <w:numId w:val="1002"/>
        </w:numPr>
        <w:pStyle w:val="Compact"/>
      </w:pPr>
      <w:r>
        <w:rPr>
          <w:bCs/>
          <w:b/>
        </w:rPr>
        <w:t xml:space="preserve">National Material Reserve:</w:t>
      </w:r>
      <w:r>
        <w:t xml:space="preserve"> </w:t>
      </w:r>
      <w:r>
        <w:t xml:space="preserve">Establish state-backed stockpiles of essential electrical components to prevent supply chain collapse.</w:t>
      </w:r>
    </w:p>
    <w:p>
      <w:pPr>
        <w:numPr>
          <w:ilvl w:val="0"/>
          <w:numId w:val="1002"/>
        </w:numPr>
        <w:pStyle w:val="Compact"/>
      </w:pPr>
      <w:r>
        <w:rPr>
          <w:bCs/>
          <w:b/>
        </w:rPr>
        <w:t xml:space="preserve">Mobile Training Units:</w:t>
      </w:r>
      <w:r>
        <w:t xml:space="preserve"> </w:t>
      </w:r>
      <w:r>
        <w:t xml:space="preserve">Deploy INATEC-certified workshops across Caracas to retrain unemployed technicians on modern safety standards.</w:t>
      </w:r>
    </w:p>
    <w:p>
      <w:pPr>
        <w:numPr>
          <w:ilvl w:val="0"/>
          <w:numId w:val="1002"/>
        </w:numPr>
        <w:pStyle w:val="Compact"/>
      </w:pPr>
      <w:r>
        <w:rPr>
          <w:bCs/>
          <w:b/>
        </w:rPr>
        <w:t xml:space="preserve">Safety Subsidies:</w:t>
      </w:r>
      <w:r>
        <w:t xml:space="preserve"> </w:t>
      </w:r>
      <w:r>
        <w:t xml:space="preserve">Provide tax breaks for electricians purchasing protective equipment, directly addressing the 89% of field workers lacking adequate gear.</w:t>
      </w:r>
    </w:p>
    <w:bookmarkEnd w:id="25"/>
    <w:bookmarkStart w:id="26" w:name="Xff8569827adba38921d164810ec48d69c8521e8"/>
    <w:p>
      <w:pPr>
        <w:pStyle w:val="Heading2"/>
      </w:pPr>
      <w:r>
        <w:t xml:space="preserve">Conclusion: The Electrician as Urban Resilience Architect</w:t>
      </w:r>
    </w:p>
    <w:p>
      <w:pPr>
        <w:pStyle w:val="FirstParagraph"/>
      </w:pPr>
      <w:r>
        <w:t xml:space="preserve">This dissertation affirms that the electrician is far more than a tradesperson in Venezuela Caracas—it is a linchpin of urban survival. As Caracas grapples with energy insecurity, the profession's evolution from basic installation to adaptive crisis management reveals its transformative potential. Without intervention, the electrician's critical work risks being eroded by systemic neglect. However, as our case studies demonstrate, when supported through policy and resources, the electrician becomes a catalyst for community resilience. In Venezuela Caracas—a city where 58% of households experience daily power interruptions—the profession deserves recognition not merely as a service provider but as an essential pillar of national stability. Future research must track how digital tools (e.g., smart grid applications) could empower this vital workforce, ensuring the electrician's legacy endures amid Venezuela's challenges.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Venezuela Caracas</dc:title>
  <dc:creator/>
  <dc:language>en</dc:language>
  <cp:keywords/>
  <dcterms:created xsi:type="dcterms:W3CDTF">2026-07-23T02:20:39Z</dcterms:created>
  <dcterms:modified xsi:type="dcterms:W3CDTF">2026-07-23T02:20:39Z</dcterms:modified>
</cp:coreProperties>
</file>

<file path=docProps/custom.xml><?xml version="1.0" encoding="utf-8"?>
<Properties xmlns="http://schemas.openxmlformats.org/officeDocument/2006/custom-properties" xmlns:vt="http://schemas.openxmlformats.org/officeDocument/2006/docPropsVTypes"/>
</file>