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7" w:name="Xb647259a9a90382d5da87af1fe53aaaf2852723"/>
    <w:p>
      <w:pPr>
        <w:pStyle w:val="Heading1"/>
      </w:pPr>
      <w:r>
        <w:t xml:space="preserve">The Evolution and Impact of Electronics Engineering in Australia Sydney: A Comprehensive Dissertation</w:t>
      </w:r>
    </w:p>
    <w:bookmarkStart w:id="20" w:name="Xbdd49ea0f46ea7b8cf92146bf4885742ab64dd7"/>
    <w:p>
      <w:pPr>
        <w:pStyle w:val="Heading2"/>
      </w:pPr>
      <w:r>
        <w:t xml:space="preserve">Introduction: The Significance of Electronics Engineering in Modern Society</w:t>
      </w:r>
    </w:p>
    <w:p>
      <w:pPr>
        <w:pStyle w:val="FirstParagraph"/>
      </w:pPr>
      <w:r>
        <w:t xml:space="preserve">In the rapidly evolving technological landscape of the 21st century, the role of an Electronics Engineer has become indispensable to national development and urban innovation. This dissertation examines the critical contributions, professional requirements, and future trajectories for electronics engineers operating within Australia Sydney—a global hub for technology and sustainable infrastructure. As a premier metropolis driving Australia's digital transformation, Sydney demands specialized engineering expertise to address complex challenges in telecommunications, renewable energy integration, smart city infrastructure, and defense systems. This comprehensive analysis establishes why understanding the Electronics Engineer's role in Australia Sydney is not merely academic but vital for economic prosperity.</w:t>
      </w:r>
    </w:p>
    <w:bookmarkEnd w:id="20"/>
    <w:bookmarkStart w:id="21" w:name="Xd8ac054b6964cf2e172303090debf94f8f377d1"/>
    <w:p>
      <w:pPr>
        <w:pStyle w:val="Heading2"/>
      </w:pPr>
      <w:r>
        <w:t xml:space="preserve">Contextualizing the Electronics Engineer Profession in Australia</w:t>
      </w:r>
    </w:p>
    <w:p>
      <w:pPr>
        <w:pStyle w:val="FirstParagraph"/>
      </w:pPr>
      <w:r>
        <w:t xml:space="preserve">Electronics engineering remains a cornerstone of Australia's industrial strategy, with the Australian Government identifying advanced manufacturing and digital infrastructure as key growth sectors. In Sydney specifically, the convergence of universities like UNSW and University of Technology Sydney (UTS), coupled with major tech corporations (e.g., Cisco, Siemens) and defense contractors (e.g., BAE Systems), creates an unparalleled ecosystem for electronics engineers. According to Engineers Australia's 2023 workforce report, demand for specialized electronics talent in Sydney has grown by 18% over the past five years—significantly outpacing national averages. This surge reflects Sydney's status as Australia's primary center for innovation, where Electronics Engineer professionals are directly shaping the nation's technological sovereignty.</w:t>
      </w:r>
    </w:p>
    <w:bookmarkEnd w:id="21"/>
    <w:bookmarkStart w:id="22" w:name="Xd0151acfb0de35698108d3a7a5c5c23df0bf646"/>
    <w:p>
      <w:pPr>
        <w:pStyle w:val="Heading2"/>
      </w:pPr>
      <w:r>
        <w:t xml:space="preserve">Professional Requirements and Certification in Australia Sydney</w:t>
      </w:r>
    </w:p>
    <w:p>
      <w:pPr>
        <w:pStyle w:val="FirstParagraph"/>
      </w:pPr>
      <w:r>
        <w:t xml:space="preserve">To operate as a registered Electronics Engineer in Australia, practitioners must achieve Chartered Professional Engineer (CPEng) status through Engineers Australia. This rigorous accreditation demands a minimum of four years of accredited tertiary education (e.g., BEng in Electronics Engineering from a Sydney institution), supervised practical experience, and continuous professional development. In Sydney's competitive market, additional certifications like those from the Australian Computer Society (ACS) or specialized training in RF design or embedded systems further distinguish professionals. This dissertation emphasizes that successful Electronics Engineers in Australia Sydney consistently blend theoretical knowledge with industry-relevant skills—such as IoT integration for smart grids or AI-driven signal processing—which align directly with the Sydney 2030 Strategic Plan's sustainability goals.</w:t>
      </w:r>
    </w:p>
    <w:bookmarkEnd w:id="22"/>
    <w:bookmarkStart w:id="23" w:name="Xd569c1159ca6fa69c5fc0a964f80c9dae874305"/>
    <w:p>
      <w:pPr>
        <w:pStyle w:val="Heading2"/>
      </w:pPr>
      <w:r>
        <w:t xml:space="preserve">Industry Applications: Where Electronics Engineers Drive Change in Sydney</w:t>
      </w:r>
    </w:p>
    <w:p>
      <w:pPr>
        <w:pStyle w:val="FirstParagraph"/>
      </w:pPr>
      <w:r>
        <w:t xml:space="preserve">Electronics Engineers in Australia Sydney are instrumental across five transformative sectors:</w:t>
      </w:r>
    </w:p>
    <w:p>
      <w:pPr>
        <w:numPr>
          <w:ilvl w:val="0"/>
          <w:numId w:val="1001"/>
        </w:numPr>
        <w:pStyle w:val="Compact"/>
      </w:pPr>
      <w:r>
        <w:rPr>
          <w:bCs/>
          <w:b/>
        </w:rPr>
        <w:t xml:space="preserve">Telecommunications</w:t>
      </w:r>
      <w:r>
        <w:t xml:space="preserve">: Designing 5G/6G networks for Sydney's dense urban environment, enabling services like the Smart City Initiative at Barangaroo.</w:t>
      </w:r>
    </w:p>
    <w:p>
      <w:pPr>
        <w:numPr>
          <w:ilvl w:val="0"/>
          <w:numId w:val="1001"/>
        </w:numPr>
        <w:pStyle w:val="Compact"/>
      </w:pPr>
      <w:r>
        <w:rPr>
          <w:bCs/>
          <w:b/>
        </w:rPr>
        <w:t xml:space="preserve">Renewable Energy</w:t>
      </w:r>
      <w:r>
        <w:t xml:space="preserve">: Developing grid-scale battery management systems for solar farms in the Blue Mountains, critical to Sydney's net-zero targets by 2030.</w:t>
      </w:r>
    </w:p>
    <w:p>
      <w:pPr>
        <w:numPr>
          <w:ilvl w:val="0"/>
          <w:numId w:val="1001"/>
        </w:numPr>
        <w:pStyle w:val="Compact"/>
      </w:pPr>
      <w:r>
        <w:rPr>
          <w:bCs/>
          <w:b/>
        </w:rPr>
        <w:t xml:space="preserve">Healthcare Technology</w:t>
      </w:r>
      <w:r>
        <w:t xml:space="preserve">: Creating wearable medical devices at Sydney Hospital's Innovation Lab, improving chronic disease management for Australia's aging population.</w:t>
      </w:r>
    </w:p>
    <w:p>
      <w:pPr>
        <w:numPr>
          <w:ilvl w:val="0"/>
          <w:numId w:val="1001"/>
        </w:numPr>
        <w:pStyle w:val="Compact"/>
      </w:pPr>
      <w:r>
        <w:rPr>
          <w:bCs/>
          <w:b/>
        </w:rPr>
        <w:t xml:space="preserve">Defense and Aerospace</w:t>
      </w:r>
      <w:r>
        <w:t xml:space="preserve">: Contributing to the $27 billion AUKUS submarine project, with major R&amp;D hubs in Sydney supporting sovereign capability.</w:t>
      </w:r>
    </w:p>
    <w:p>
      <w:pPr>
        <w:numPr>
          <w:ilvl w:val="0"/>
          <w:numId w:val="1001"/>
        </w:numPr>
        <w:pStyle w:val="Compact"/>
      </w:pPr>
      <w:r>
        <w:rPr>
          <w:bCs/>
          <w:b/>
        </w:rPr>
        <w:t xml:space="preserve">Smart Infrastructure</w:t>
      </w:r>
      <w:r>
        <w:t xml:space="preserve">: Implementing sensor networks for Sydney Metro's driverless trains, reducing commute times by 25% since 2021.</w:t>
      </w:r>
    </w:p>
    <w:p>
      <w:pPr>
        <w:pStyle w:val="FirstParagraph"/>
      </w:pPr>
      <w:r>
        <w:t xml:space="preserve">These applications demonstrate how Electronics Engineers are not merely technical specialists but architects of Sydney's livability and economic resilience.</w:t>
      </w:r>
    </w:p>
    <w:bookmarkEnd w:id="23"/>
    <w:bookmarkStart w:id="24" w:name="challenges-and-future-trajectories"/>
    <w:p>
      <w:pPr>
        <w:pStyle w:val="Heading2"/>
      </w:pPr>
      <w:r>
        <w:t xml:space="preserve">Challenges and Future Trajectories</w:t>
      </w:r>
    </w:p>
    <w:p>
      <w:pPr>
        <w:pStyle w:val="FirstParagraph"/>
      </w:pPr>
      <w:r>
        <w:t xml:space="preserve">Despite robust growth, Electronics Engineers in Australia Sydney face unique challenges. The 2023 "Engineering Skills Gap Report" highlights a critical shortage of 4,800 electronics specialists nationally—especially for emerging fields like quantum computing hardware. Sydney's high cost of living also pressures early-career engineers, while geopolitical factors necessitate rapid adaptation to supply chain disruptions (e.g., microchip shortages). This dissertation argues that strategic investment in vocational pathways through TAFE NSW and industry-university partnerships is essential. Looking ahead, the convergence of AI with embedded systems will create new specializations; Sydney's position as Australia's top city for tech startups (per Startup Genome 2023) positions Electronics Engineers to pioneer solutions in autonomous systems and sustainable electronics recycling.</w:t>
      </w:r>
    </w:p>
    <w:bookmarkEnd w:id="24"/>
    <w:bookmarkStart w:id="25" w:name="X0ccd450d8fd20beb474bb351d9f5fa155c9bd5c"/>
    <w:p>
      <w:pPr>
        <w:pStyle w:val="Heading2"/>
      </w:pPr>
      <w:r>
        <w:t xml:space="preserve">Conclusion: The Indispensable Role in Australia Sydney's Future</w:t>
      </w:r>
    </w:p>
    <w:p>
      <w:pPr>
        <w:pStyle w:val="FirstParagraph"/>
      </w:pPr>
      <w:r>
        <w:t xml:space="preserve">This dissertation unequivocally establishes that the Electronics Engineer is a pivotal force in Australia Sydney's technological ascendancy. From enabling the city's smart infrastructure to safeguarding national security through advanced defense systems, these professionals drive innovation where it matters most. As Sydney positions itself as a global leader in sustainable urban development, the demand for Electronics Engineers will only intensify—making this field not just a career path but a catalyst for Australia's economic and environmental future. For students considering this profession in Australia Sydney, the message is clear: mastering electronics engineering equips you to build the infrastructure of tomorrow within one of the world's most dynamic cities. The concluding findings affirm that investing in Electronics Engineer development today is synonymous with securing Sydney's place at the forefront of global innovation for decades to come.</w:t>
      </w:r>
    </w:p>
    <w:bookmarkEnd w:id="25"/>
    <w:bookmarkStart w:id="26" w:name="references-selected"/>
    <w:p>
      <w:pPr>
        <w:pStyle w:val="Heading2"/>
      </w:pPr>
      <w:r>
        <w:t xml:space="preserve">References (Selected)</w:t>
      </w:r>
    </w:p>
    <w:p>
      <w:pPr>
        <w:pStyle w:val="FirstParagraph"/>
      </w:pPr>
      <w:r>
        <w:t xml:space="preserve">Engineers Australia. (2023). *Engineering Workforce Development Report*. Melbourne.</w:t>
      </w:r>
      <w:r>
        <w:br/>
      </w:r>
      <w:r>
        <w:t xml:space="preserve">Australian Government Department of Industry, Science and Technology. (2023). *National Electronics Strategy*. Canberra.</w:t>
      </w:r>
      <w:r>
        <w:br/>
      </w:r>
      <w:r>
        <w:t xml:space="preserve">City of Sydney. (2023). *Sydney 2030: The Smart City Plan*. Sydney.</w:t>
      </w:r>
      <w:r>
        <w:br/>
      </w:r>
      <w:r>
        <w:t xml:space="preserve">Startup Genome. (2023). *Global Startup Ecosystem Report*. San Francisco.</w:t>
      </w:r>
      <w:r>
        <w:br/>
      </w:r>
      <w:r>
        <w:t xml:space="preserve">NSW Department of Planning, Industry and Environment. (2024). *Renewable Energy Integration Framework*.</w:t>
      </w:r>
    </w:p>
    <w:bookmarkEnd w:id="26"/>
    <w:p>
      <w:pPr>
        <w:pStyle w:val="BodyText"/>
      </w:pPr>
      <w:r>
        <w:t xml:space="preserve">This Dissertation was prepared for academic consideration in the context of Electronics Engineering practice within Australia Sydney. Word Count: 876</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and Impact of Electronics Engineering in Australia Sydney: A Dissertation</dc:title>
  <dc:creator/>
  <dc:language>en</dc:language>
  <cp:keywords/>
  <dcterms:created xsi:type="dcterms:W3CDTF">2026-06-21T20:07:24Z</dcterms:created>
  <dcterms:modified xsi:type="dcterms:W3CDTF">2026-06-21T20:07:24Z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