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France</w:t>
      </w:r>
      <w:r>
        <w:t xml:space="preserve"> </w:t>
      </w:r>
      <w:r>
        <w:t xml:space="preserve">Marseille</w:t>
      </w:r>
    </w:p>
    <w:bookmarkStart w:id="25" w:name="X8f512cff72445f7f461db234f375f309472cb5b"/>
    <w:p>
      <w:pPr>
        <w:pStyle w:val="Heading1"/>
      </w:pPr>
      <w:r>
        <w:t xml:space="preserve">Dissertation on the Evolving Role and Significance of the Electronics Engineer in France Marseille</w:t>
      </w:r>
    </w:p>
    <w:p>
      <w:pPr>
        <w:pStyle w:val="FirstParagraph"/>
      </w:pPr>
      <w:r>
        <w:rPr>
          <w:bCs/>
          <w:b/>
        </w:rPr>
        <w:t xml:space="preserve">Abstract:</w:t>
      </w:r>
      <w:r>
        <w:t xml:space="preserve"> </w:t>
      </w:r>
      <w:r>
        <w:t xml:space="preserve">This Dissertation examines the critical intersection between advanced electronics engineering expertise and the dynamic industrial landscape of Marseille, France. It argues that as a major Mediterranean hub for innovation, Marseille's strategic position demands a highly skilled workforce of Electronics Engineers to drive growth in key sectors like aerospace, maritime technology, renewable energy integration, and smart city infrastructure. The document analyzes current industry needs, educational pathways within the French system tailored to Marseille's context, and future challenges facing the profession in this specific geographic and economic environment.</w:t>
      </w:r>
    </w:p>
    <w:bookmarkStart w:id="20" w:name="X26540725d7356c9e86a7c684a48a61e2f504778"/>
    <w:p>
      <w:pPr>
        <w:pStyle w:val="Heading2"/>
      </w:pPr>
      <w:r>
        <w:t xml:space="preserve">Introduction: Marseille as a Nexus of Technological Innovation</w:t>
      </w:r>
    </w:p>
    <w:p>
      <w:pPr>
        <w:pStyle w:val="FirstParagraph"/>
      </w:pPr>
      <w:r>
        <w:t xml:space="preserve">Marseille, France's second-largest city and its principal Mediterranean port, has transitioned from a traditional industrial center into a vibrant hub for technological advancement. This Dissertation posits that the Electronics Engineer is not merely an employee within this ecosystem but a pivotal catalyst for Marseille's economic diversification and competitiveness on both European and global scales. Understanding the unique demands placed upon the Electronics Engineer in France Marseille requires acknowledging the city's distinct challenges – from integrating cutting-edge technology into its historic urban fabric to supporting its vast port operations and fostering collaboration between academia, industry, and government within a Mediterranean context.</w:t>
      </w:r>
    </w:p>
    <w:bookmarkEnd w:id="20"/>
    <w:bookmarkStart w:id="21" w:name="industry-demand-beyond-traditional-roles"/>
    <w:p>
      <w:pPr>
        <w:pStyle w:val="Heading2"/>
      </w:pPr>
      <w:r>
        <w:t xml:space="preserve">Industry Demand: Beyond Traditional Roles</w:t>
      </w:r>
    </w:p>
    <w:p>
      <w:pPr>
        <w:pStyle w:val="FirstParagraph"/>
      </w:pPr>
      <w:r>
        <w:t xml:space="preserve">The role of the Electronics Engineer in France Marseille has evolved significantly beyond conventional circuit design. Current market demands, driven by Marseille's strategic location and specific industrial clusters, necessitate specialized skills. Key sectors demanding Electronics Engineers include:</w:t>
      </w:r>
    </w:p>
    <w:p>
      <w:pPr>
        <w:numPr>
          <w:ilvl w:val="0"/>
          <w:numId w:val="1001"/>
        </w:numPr>
        <w:pStyle w:val="Compact"/>
      </w:pPr>
      <w:r>
        <w:rPr>
          <w:bCs/>
          <w:b/>
        </w:rPr>
        <w:t xml:space="preserve">Aerospace &amp; Defense:</w:t>
      </w:r>
      <w:r>
        <w:t xml:space="preserve"> </w:t>
      </w:r>
      <w:r>
        <w:t xml:space="preserve">Companies like Thales Alenia Space (with a significant presence near Marseille) require Electronics Engineers for satellite communication systems, avionics, and secure military electronics, heavily reliant on the region's established aerospace corridor.</w:t>
      </w:r>
    </w:p>
    <w:p>
      <w:pPr>
        <w:numPr>
          <w:ilvl w:val="0"/>
          <w:numId w:val="1001"/>
        </w:numPr>
        <w:pStyle w:val="Compact"/>
      </w:pPr>
      <w:r>
        <w:rPr>
          <w:bCs/>
          <w:b/>
        </w:rPr>
        <w:t xml:space="preserve">Maritime Technology &amp; Port Automation:</w:t>
      </w:r>
      <w:r>
        <w:t xml:space="preserve"> </w:t>
      </w:r>
      <w:r>
        <w:t xml:space="preserve">As Europe's busiest container port, Marseille needs Electronics Engineers to develop and maintain intelligent port management systems (IoT sensors for cargo tracking), automated cranes, and sustainable energy solutions for dock operations.</w:t>
      </w:r>
    </w:p>
    <w:p>
      <w:pPr>
        <w:numPr>
          <w:ilvl w:val="0"/>
          <w:numId w:val="1001"/>
        </w:numPr>
        <w:pStyle w:val="Compact"/>
      </w:pPr>
      <w:r>
        <w:rPr>
          <w:bCs/>
          <w:b/>
        </w:rPr>
        <w:t xml:space="preserve">Sustainable Energy Integration:</w:t>
      </w:r>
      <w:r>
        <w:t xml:space="preserve"> </w:t>
      </w:r>
      <w:r>
        <w:t xml:space="preserve">Marseille is actively developing renewable microgrids and smart grid technology. Electronics Engineers are essential for designing power converters, battery management systems (BMS), and efficient energy distribution networks to support the city's green transition goals.</w:t>
      </w:r>
    </w:p>
    <w:p>
      <w:pPr>
        <w:numPr>
          <w:ilvl w:val="0"/>
          <w:numId w:val="1001"/>
        </w:numPr>
        <w:pStyle w:val="Compact"/>
      </w:pPr>
      <w:r>
        <w:rPr>
          <w:bCs/>
          <w:b/>
        </w:rPr>
        <w:t xml:space="preserve">Smart City Initiatives:</w:t>
      </w:r>
      <w:r>
        <w:t xml:space="preserve"> </w:t>
      </w:r>
      <w:r>
        <w:t xml:space="preserve">Projects like "Marseille Smart City" demand Electronics Engineers to implement sensor networks for environmental monitoring, traffic flow optimization, and public safety systems within the dense urban environment of France Marseille.</w:t>
      </w:r>
    </w:p>
    <w:bookmarkEnd w:id="21"/>
    <w:bookmarkStart w:id="22" w:name="Xaecdb6bc1f3e9071cf853381d1bfc8651b29b08"/>
    <w:p>
      <w:pPr>
        <w:pStyle w:val="Heading2"/>
      </w:pPr>
      <w:r>
        <w:t xml:space="preserve">Educational Pathways: Cultivating Local Talent</w:t>
      </w:r>
    </w:p>
    <w:p>
      <w:pPr>
        <w:pStyle w:val="FirstParagraph"/>
      </w:pPr>
      <w:r>
        <w:t xml:space="preserve">To meet this surge in demand, the French higher education system is adapting. Universities and Grandes Écoles in Marseille (notably Aix-Marseille Université and Ecole Centrale de Marseille) have enhanced their curricula with specialized tracks in embedded systems, RF/microwave engineering, power electronics, and IoT – directly responsive to industry needs within France Marseille. This Dissertation highlights the importance of practical, project-based learning integrated with local industry partnerships. Programs often include mandatory internships at companies like Dassault Systèmes (near Marseille), Naval Group (with regional operations), or SMEs in the Mediterranean Tech Valley cluster, providing Electronics Engineers with context-specific experience crucial for immediate contribution upon graduation. The focus on bilingualism (French/English) within these programs is also vital for global collaboration opportunities stemming from Marseille's international port status.</w:t>
      </w:r>
    </w:p>
    <w:bookmarkEnd w:id="22"/>
    <w:bookmarkStart w:id="23" w:name="challenges-and-future-trajectory"/>
    <w:p>
      <w:pPr>
        <w:pStyle w:val="Heading2"/>
      </w:pPr>
      <w:r>
        <w:t xml:space="preserve">Challenges and Future Trajectory</w:t>
      </w:r>
    </w:p>
    <w:p>
      <w:pPr>
        <w:pStyle w:val="FirstParagraph"/>
      </w:pPr>
      <w:r>
        <w:t xml:space="preserve">This Dissertation identifies key challenges facing the Electronics Engineer in France Marseille. Rapid technological obsolescence necessitates continuous professional development, which can be challenging to access locally without sufficient industry-academia collaboration structures. Furthermore, competing with Paris and other major European tech centers for talent requires strategic investment in Marseille's innovation ecosystem by both public and private sectors. The future trajectory hinges on strengthening these partnerships – creating dedicated R&amp;D hubs focused on maritime electronics or sustainable energy systems within the city, fostering entrepreneurship among Electronics Engineers to develop local SMEs, and ensuring that educational outputs remain precisely aligned with the evolving needs of Marseille's unique industrial base.</w:t>
      </w:r>
    </w:p>
    <w:bookmarkEnd w:id="23"/>
    <w:bookmarkStart w:id="24" w:name="conclusion-the-indispensable-engineer"/>
    <w:p>
      <w:pPr>
        <w:pStyle w:val="Heading2"/>
      </w:pPr>
      <w:r>
        <w:t xml:space="preserve">Conclusion: The Indispensable Engineer</w:t>
      </w:r>
    </w:p>
    <w:p>
      <w:pPr>
        <w:pStyle w:val="FirstParagraph"/>
      </w:pPr>
      <w:r>
        <w:t xml:space="preserve">In conclusion, this Dissertation underscores that the Electronics Engineer is absolutely indispensable to France Marseille's ambition as a leading Mediterranean innovation center. Their expertise is no longer confined to laboratories but is actively shaping the city's port operations, energy infrastructure, technological resilience, and quality of life. Success requires sustained investment in targeted education within Marseille itself, robust industry-academia collaboration deeply rooted in the local context of France Marseille, and a clear strategic vision for how electronics engineering integrates into the city's broader economic and environmental goals. The future prosperity of France Marseille is intrinsically linked to the capabilities and opportunities available to its Electronics Engineers. As technological complexity increases across all sectors, the demand for skilled professionals who understand both the intricate details of electronic systems and the specific operational environment of France Marseille will only intensify. This Dissertation asserts that recognizing and nurturing this vital profession is not optional; it is fundamental to Marseille's sustainable growth in the 21st century.</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Electronics Engineer in France Marseille</dc:title>
  <dc:creator/>
  <dc:language>en</dc:language>
  <cp:keywords/>
  <dcterms:created xsi:type="dcterms:W3CDTF">2026-04-24T12:12:18Z</dcterms:created>
  <dcterms:modified xsi:type="dcterms:W3CDTF">2026-04-24T12:12:18Z</dcterms:modified>
</cp:coreProperties>
</file>

<file path=docProps/custom.xml><?xml version="1.0" encoding="utf-8"?>
<Properties xmlns="http://schemas.openxmlformats.org/officeDocument/2006/custom-properties" xmlns:vt="http://schemas.openxmlformats.org/officeDocument/2006/docPropsVTypes"/>
</file>