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49abdd3716a49ef48da03b7f27a7c075d282b26"/>
    <w:p>
      <w:pPr>
        <w:pStyle w:val="Heading1"/>
      </w:pPr>
      <w:r>
        <w:t xml:space="preserve">Dissertation: The Imperative for Specialized Electronics Engineering Expertise in Munich's Technological Ecosystem</w:t>
      </w:r>
    </w:p>
    <w:p>
      <w:pPr>
        <w:pStyle w:val="FirstParagraph"/>
      </w:pPr>
      <w:r>
        <w:t xml:space="preserve">The pursuit of a doctoral dissertation within the field of Electronics Engineering represents not merely an academic milestone, but a strategic pathway to innovation leadership, particularly when contextualized within the dynamic industrial landscape of</w:t>
      </w:r>
      <w:r>
        <w:t xml:space="preserve"> </w:t>
      </w:r>
      <w:r>
        <w:rPr>
          <w:bCs/>
          <w:b/>
        </w:rPr>
        <w:t xml:space="preserve">Germany Munich</w:t>
      </w:r>
      <w:r>
        <w:t xml:space="preserve">. This document articulates the critical nexus between advanced academic research (a dissertation), the evolving demands placed upon the modern</w:t>
      </w:r>
      <w:r>
        <w:t xml:space="preserve"> </w:t>
      </w:r>
      <w:r>
        <w:rPr>
          <w:bCs/>
          <w:b/>
        </w:rPr>
        <w:t xml:space="preserve">Electronics Engineer</w:t>
      </w:r>
      <w:r>
        <w:t xml:space="preserve">, and the unique position of Munich as Europe's premier hub for high-tech manufacturing, automotive engineering, and cutting-edge research. A successful dissertation in this field is not an isolated academic exercise; it is a vital catalyst for solving real-world challenges within Munich's ecosystem.</w:t>
      </w:r>
    </w:p>
    <w:bookmarkStart w:id="20" w:name="Xd03c7107f1b92a36defcf235d3a15d1c7a0ac81"/>
    <w:p>
      <w:pPr>
        <w:pStyle w:val="Heading2"/>
      </w:pPr>
      <w:r>
        <w:t xml:space="preserve">The Strategic Imperative: Electronics Engineering in Germany Munich</w:t>
      </w:r>
    </w:p>
    <w:p>
      <w:pPr>
        <w:pStyle w:val="FirstParagraph"/>
      </w:pPr>
      <w:r>
        <w:t xml:space="preserve">Munich stands as the undisputed epicenter of technological advancement in</w:t>
      </w:r>
      <w:r>
        <w:t xml:space="preserve"> </w:t>
      </w:r>
      <w:r>
        <w:rPr>
          <w:bCs/>
          <w:b/>
        </w:rPr>
        <w:t xml:space="preserve">Germany</w:t>
      </w:r>
      <w:r>
        <w:t xml:space="preserve">. Home to global giants like BMW, Siemens, Infineon Technologies (with its major campus in Neubiberg), and numerous innovative startups, the city's economy is deeply intertwined with advanced electronics. The automotive sector alone drives immense demand for specialized</w:t>
      </w:r>
      <w:r>
        <w:t xml:space="preserve"> </w:t>
      </w:r>
      <w:r>
        <w:rPr>
          <w:bCs/>
          <w:b/>
        </w:rPr>
        <w:t xml:space="preserve">Electronics Engineer</w:t>
      </w:r>
      <w:r>
        <w:t xml:space="preserve">s capable of designing embedded systems for autonomous driving (ADAS), electric vehicle (EV) powertrains, and sophisticated infotainment solutions. Furthermore, Munich hosts world-renowned institutions like the Technical University of Munich (TUM) and the Fraunhofer Institutes, creating a fertile ground for collaborative research directly feeding into industry needs. A dissertation focused on this environment must transcend theoretical abstraction; it must address tangible problems facing</w:t>
      </w:r>
      <w:r>
        <w:t xml:space="preserve"> </w:t>
      </w:r>
      <w:r>
        <w:rPr>
          <w:bCs/>
          <w:b/>
        </w:rPr>
        <w:t xml:space="preserve">Germany Munich</w:t>
      </w:r>
      <w:r>
        <w:t xml:space="preserve">'s key industries.</w:t>
      </w:r>
    </w:p>
    <w:bookmarkEnd w:id="20"/>
    <w:bookmarkStart w:id="21" w:name="X68348d4184a4c5e5e33083685f2f5b51423db05"/>
    <w:p>
      <w:pPr>
        <w:pStyle w:val="Heading2"/>
      </w:pPr>
      <w:r>
        <w:t xml:space="preserve">Defining the Modern Electronics Engineer in Munich's Context</w:t>
      </w:r>
    </w:p>
    <w:p>
      <w:pPr>
        <w:pStyle w:val="FirstParagraph"/>
      </w:pPr>
      <w:r>
        <w:t xml:space="preserve">The role of the</w:t>
      </w:r>
      <w:r>
        <w:t xml:space="preserve"> </w:t>
      </w:r>
      <w:r>
        <w:rPr>
          <w:bCs/>
          <w:b/>
        </w:rPr>
        <w:t xml:space="preserve">Electronics Engineer</w:t>
      </w:r>
      <w:r>
        <w:t xml:space="preserve"> </w:t>
      </w:r>
      <w:r>
        <w:t xml:space="preserve">in Munich has evolved dramatically. It is no longer confined to circuit design or board layout. The contemporary engineer must possess a multidisciplinary skillset encompassing:</w:t>
      </w:r>
    </w:p>
    <w:p>
      <w:pPr>
        <w:numPr>
          <w:ilvl w:val="0"/>
          <w:numId w:val="1001"/>
        </w:numPr>
        <w:pStyle w:val="Compact"/>
      </w:pPr>
      <w:r>
        <w:rPr>
          <w:bCs/>
          <w:b/>
        </w:rPr>
        <w:t xml:space="preserve">System Integration:</w:t>
      </w:r>
      <w:r>
        <w:t xml:space="preserve"> </w:t>
      </w:r>
      <w:r>
        <w:t xml:space="preserve">Harmonizing complex hardware (sensors, microcontrollers, power systems) with sophisticated software and communication protocols (e.g., CAN FD, AUTOSAR) for automotive or industrial IoT applications.</w:t>
      </w:r>
    </w:p>
    <w:p>
      <w:pPr>
        <w:numPr>
          <w:ilvl w:val="0"/>
          <w:numId w:val="1001"/>
        </w:numPr>
        <w:pStyle w:val="Compact"/>
      </w:pPr>
      <w:r>
        <w:rPr>
          <w:bCs/>
          <w:b/>
        </w:rPr>
        <w:t xml:space="preserve">Advanced Materials &amp; Manufacturing:</w:t>
      </w:r>
      <w:r>
        <w:t xml:space="preserve"> </w:t>
      </w:r>
      <w:r>
        <w:t xml:space="preserve">Understanding next-generation semiconductors (SiC, GaN), miniaturization techniques (2.5D/3D IC packaging), and sustainable manufacturing processes crucial for high-volume production in Munich's factories.</w:t>
      </w:r>
    </w:p>
    <w:p>
      <w:pPr>
        <w:numPr>
          <w:ilvl w:val="0"/>
          <w:numId w:val="1001"/>
        </w:numPr>
        <w:pStyle w:val="Compact"/>
      </w:pPr>
      <w:r>
        <w:rPr>
          <w:bCs/>
          <w:b/>
        </w:rPr>
        <w:t xml:space="preserve">AI &amp; Data-Driven Design:</w:t>
      </w:r>
      <w:r>
        <w:t xml:space="preserve"> </w:t>
      </w:r>
      <w:r>
        <w:t xml:space="preserve">Leveraging machine learning for predictive maintenance, optimizing power consumption in embedded systems, or enhancing sensor fusion algorithms – a rapidly growing area within Munich's tech cluster.</w:t>
      </w:r>
    </w:p>
    <w:p>
      <w:pPr>
        <w:numPr>
          <w:ilvl w:val="0"/>
          <w:numId w:val="1001"/>
        </w:numPr>
        <w:pStyle w:val="Compact"/>
      </w:pPr>
      <w:r>
        <w:rPr>
          <w:bCs/>
          <w:b/>
        </w:rPr>
        <w:t xml:space="preserve">Industry 4.0 &amp; Cybersecurity:</w:t>
      </w:r>
      <w:r>
        <w:t xml:space="preserve"> </w:t>
      </w:r>
      <w:r>
        <w:t xml:space="preserve">Designing resilient electronics systems that are both highly connected (for smart manufacturing) and secure against evolving cyber threats – paramount for Munich's industrial base.</w:t>
      </w:r>
    </w:p>
    <w:bookmarkEnd w:id="21"/>
    <w:bookmarkStart w:id="22" w:name="Xcdac12a12a1df698bae5b865fd35efcc9b4dd06"/>
    <w:p>
      <w:pPr>
        <w:pStyle w:val="Heading2"/>
      </w:pPr>
      <w:r>
        <w:t xml:space="preserve">The Dissertation as the Cornerstone of Professional Development</w:t>
      </w:r>
    </w:p>
    <w:p>
      <w:pPr>
        <w:pStyle w:val="FirstParagraph"/>
      </w:pPr>
      <w:r>
        <w:t xml:space="preserve">A doctoral dissertation is the most rigorous academic endeavor a prospective Electronics Engineer can undertake, especially when aligned with Munich's strategic priorities. It provides the structured methodology, deep technical expertise, and original contribution to knowledge that distinguish an engineer for leadership roles. For a student aiming to work within</w:t>
      </w:r>
      <w:r>
        <w:t xml:space="preserve"> </w:t>
      </w:r>
      <w:r>
        <w:rPr>
          <w:bCs/>
          <w:b/>
        </w:rPr>
        <w:t xml:space="preserve">Germany Munich</w:t>
      </w:r>
      <w:r>
        <w:t xml:space="preserve">, a dissertation topic must demonstrate relevance to local industry pain points:</w:t>
      </w:r>
    </w:p>
    <w:p>
      <w:pPr>
        <w:numPr>
          <w:ilvl w:val="0"/>
          <w:numId w:val="1002"/>
        </w:numPr>
        <w:pStyle w:val="Compact"/>
      </w:pPr>
      <w:r>
        <w:t xml:space="preserve">Example Topic: "Development of Ultra-Low-Power Sensor Fusion Architectures for Autonomous Vehicle Perception Systems in Adverse Munich Weather Conditions." This directly addresses BMW and Continental's R&amp;D needs.</w:t>
      </w:r>
    </w:p>
    <w:p>
      <w:pPr>
        <w:numPr>
          <w:ilvl w:val="0"/>
          <w:numId w:val="1002"/>
        </w:numPr>
        <w:pStyle w:val="Compact"/>
      </w:pPr>
      <w:r>
        <w:t xml:space="preserve">Example Topic: "High-Reliability Power Management IC Design for Next-Generation EV Charging Infrastructure Targeting Bavarian Urban Deployment." Relevant to Siemens Mobility, Infineon, and Munich's smart city initiatives.</w:t>
      </w:r>
    </w:p>
    <w:p>
      <w:pPr>
        <w:pStyle w:val="FirstParagraph"/>
      </w:pPr>
      <w:r>
        <w:t xml:space="preserve">This focused research isn't just about publishing papers; it's about building a portfolio of actionable knowledge. The process cultivates the critical thinking, problem-solving agility, and technical depth demanded by Munich-based employers. A dissertation successfully integrated with industry collaboration (e.g., through TUM's strong corporate partnerships or Fraunhofer projects) provides invaluable networking and directly enhances employability within</w:t>
      </w:r>
      <w:r>
        <w:t xml:space="preserve"> </w:t>
      </w:r>
      <w:r>
        <w:rPr>
          <w:bCs/>
          <w:b/>
        </w:rPr>
        <w:t xml:space="preserve">Germany Munich</w:t>
      </w:r>
      <w:r>
        <w:t xml:space="preserve">'s competitive job market.</w:t>
      </w:r>
    </w:p>
    <w:bookmarkEnd w:id="22"/>
    <w:bookmarkStart w:id="23" w:name="X9a218a5353aafabb88c01f51a6400fadfa283ca"/>
    <w:p>
      <w:pPr>
        <w:pStyle w:val="Heading2"/>
      </w:pPr>
      <w:r>
        <w:t xml:space="preserve">Educational Pathways: TUM as the Engine of Munich's Electronics Talent</w:t>
      </w:r>
    </w:p>
    <w:p>
      <w:pPr>
        <w:pStyle w:val="FirstParagraph"/>
      </w:pPr>
      <w:r>
        <w:t xml:space="preserve">The Technical University of Munich (TUM) is the preeminent institution for Electronics Engineering education in</w:t>
      </w:r>
    </w:p>
    <w:p>
      <w:pPr>
        <w:pStyle w:val="BodyText"/>
      </w:pPr>
      <w:r>
        <w:t xml:space="preserve">Germany**, offering exceptional doctoral programs specifically designed to feed into the Munich ecosystem. TUM's Department of Electrical and Computer Engineering consistently ranks among Europe's best, with research groups focusing on precisely the areas critical to Munich: automotive electronics, semiconductor technology, robotics, and communications. The university's strategic location within the city provides unparalleled access to industry partners through initiatives like TUM CREATE (in Singapore), but most crucially through direct collaboration with local giants. A dissertation undertaken at TUM is inherently positioned within the heart of</w:t>
      </w:r>
      <w:r>
        <w:t xml:space="preserve"> </w:t>
      </w:r>
      <w:r>
        <w:rPr>
          <w:bCs/>
          <w:b/>
        </w:rPr>
        <w:t xml:space="preserve">Germany Munich</w:t>
      </w:r>
      <w:r>
        <w:t xml:space="preserve">'s innovation engine, fostering constant dialogue between academic research and industrial application.</w:t>
      </w:r>
    </w:p>
    <w:bookmarkEnd w:id="23"/>
    <w:bookmarkStart w:id="24" w:name="Xfe14aefdbb28b5e631ddf3f9cb855e89b5de3dd"/>
    <w:p>
      <w:pPr>
        <w:pStyle w:val="Heading2"/>
      </w:pPr>
      <w:r>
        <w:t xml:space="preserve">The Future Horizon: Why this Dissertation Matters for Germany Munich</w:t>
      </w:r>
    </w:p>
    <w:p>
      <w:pPr>
        <w:pStyle w:val="FirstParagraph"/>
      </w:pPr>
      <w:r>
        <w:t xml:space="preserve">As Munich solidifies its position as a leader in the European tech race – particularly within sustainable mobility (EVs), industrial automation, and advanced semiconductors – the demand for highly specialized Electronics Engineers will only intensify. A well-executed dissertation focused on solving Munich-relevant challenges is not merely an academic achievement; it's an investment in the region's future competitiveness. It equips the</w:t>
      </w:r>
      <w:r>
        <w:t xml:space="preserve"> </w:t>
      </w:r>
      <w:r>
        <w:rPr>
          <w:bCs/>
          <w:b/>
        </w:rPr>
        <w:t xml:space="preserve">Electronics Engineer</w:t>
      </w:r>
      <w:r>
        <w:t xml:space="preserve"> </w:t>
      </w:r>
      <w:r>
        <w:t xml:space="preserve">with the profound expertise and industry-aligned perspective necessary to innovate, lead development teams, and drive tangible value within Munich's world-class companies. This contribution is vital for</w:t>
      </w:r>
      <w:r>
        <w:t xml:space="preserve"> </w:t>
      </w:r>
      <w:r>
        <w:rPr>
          <w:bCs/>
          <w:b/>
        </w:rPr>
        <w:t xml:space="preserve">Germany</w:t>
      </w:r>
      <w:r>
        <w:t xml:space="preserve">'s broader goal of maintaining technological sovereignty in critical sectors.</w:t>
      </w:r>
    </w:p>
    <w:bookmarkEnd w:id="24"/>
    <w:bookmarkStart w:id="25" w:name="Xb0ad40f4f9e5a747f3ea0f03ca0756ab14fd7d1"/>
    <w:p>
      <w:pPr>
        <w:pStyle w:val="Heading2"/>
      </w:pPr>
      <w:r>
        <w:t xml:space="preserve">Conclusion: A Dissertation as a Catalyst for Munich's Technological Leadership</w:t>
      </w:r>
    </w:p>
    <w:p>
      <w:pPr>
        <w:pStyle w:val="FirstParagraph"/>
      </w:pPr>
      <w:r>
        <w:t xml:space="preserve">In conclusion, the journey of an Electronics Engineer aspiring to make a significant impact within the sophisticated technological landscape of</w:t>
      </w:r>
      <w:r>
        <w:t xml:space="preserve"> </w:t>
      </w:r>
      <w:r>
        <w:rPr>
          <w:bCs/>
          <w:b/>
        </w:rPr>
        <w:t xml:space="preserve">Germany Munich</w:t>
      </w:r>
      <w:r>
        <w:t xml:space="preserve"> </w:t>
      </w:r>
      <w:r>
        <w:t xml:space="preserve">is fundamentally shaped by the rigor and relevance of their doctoral dissertation. This document must transcend abstract theory and become a direct bridge to solving the complex engineering challenges defining Munich's industrial future – from autonomous vehicles navigating Bavarian roads to secure, efficient power grids supporting smart cities. For the aspiring Electronics Engineer, choosing a dissertation topic deeply rooted in Munich's specific needs is not just advantageous; it is essential for achieving meaningful professional success and contributing significantly to</w:t>
      </w:r>
      <w:r>
        <w:t xml:space="preserve"> </w:t>
      </w:r>
      <w:r>
        <w:rPr>
          <w:bCs/>
          <w:b/>
        </w:rPr>
        <w:t xml:space="preserve">Germany</w:t>
      </w:r>
      <w:r>
        <w:t xml:space="preserve">'s leadership in electronics-driven innovation. The dissertation becomes the definitive credential proving an engineer's capacity to thrive and lead within the unique, demanding, and rewarding environment of Munich's engineering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the Role of the Electronics Engineer in Germany Munich</dc:title>
  <dc:creator/>
  <dc:language>en</dc:language>
  <cp:keywords/>
  <dcterms:created xsi:type="dcterms:W3CDTF">2026-04-24T11:18:40Z</dcterms:created>
  <dcterms:modified xsi:type="dcterms:W3CDTF">2026-04-24T11:18:40Z</dcterms:modified>
</cp:coreProperties>
</file>

<file path=docProps/custom.xml><?xml version="1.0" encoding="utf-8"?>
<Properties xmlns="http://schemas.openxmlformats.org/officeDocument/2006/custom-properties" xmlns:vt="http://schemas.openxmlformats.org/officeDocument/2006/docPropsVTypes"/>
</file>