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4d9e0f08490b20cb939d2ae23b0f2a28732b73b"/>
    <w:p>
      <w:pPr>
        <w:pStyle w:val="Heading1"/>
      </w:pPr>
      <w:r>
        <w:t xml:space="preserve">Electronics Engineer: A Catalyst for Technological Advancement in Ivory Coast Abidjan - A Dissertation Analysis</w:t>
      </w:r>
    </w:p>
    <w:p>
      <w:pPr>
        <w:pStyle w:val="FirstParagraph"/>
      </w:pPr>
      <w:r>
        <w:t xml:space="preserve">This Dissertation critically examines the indispensable role of the</w:t>
      </w:r>
      <w:r>
        <w:t xml:space="preserve"> </w:t>
      </w:r>
      <w:r>
        <w:rPr>
          <w:bCs/>
          <w:b/>
        </w:rPr>
        <w:t xml:space="preserve">Electronics Engineer</w:t>
      </w:r>
      <w:r>
        <w:t xml:space="preserve"> </w:t>
      </w:r>
      <w:r>
        <w:t xml:space="preserve">within the dynamic socio-economic landscape of the Republic of Côte d'Ivoire, with specific emphasis on its economic capital,</w:t>
      </w:r>
      <w:r>
        <w:t xml:space="preserve"> </w:t>
      </w:r>
      <w:r>
        <w:rPr>
          <w:bCs/>
          <w:b/>
        </w:rPr>
        <w:t xml:space="preserve">Ivory Coast Abidjan</w:t>
      </w:r>
      <w:r>
        <w:t xml:space="preserve">. As Abidjan rapidly evolves into a pivotal hub for innovation and digital transformation across West Africa, the expertise of Electronics Engineers is no longer a luxury but a fundamental requirement for sustainable progress. This analysis explores the current challenges, burgeoning opportunities, and strategic imperatives necessitating the elevation of Electronics Engineering education and practice in</w:t>
      </w:r>
      <w:r>
        <w:t xml:space="preserve"> </w:t>
      </w:r>
      <w:r>
        <w:rPr>
          <w:bCs/>
          <w:b/>
        </w:rPr>
        <w:t xml:space="preserve">Ivory Coast Abidjan</w:t>
      </w:r>
      <w:r>
        <w:t xml:space="preserve">.</w:t>
      </w:r>
    </w:p>
    <w:bookmarkStart w:id="20" w:name="Xc1e08dfd7f68fd1d6f64f51540a9ebce95b65c1"/>
    <w:p>
      <w:pPr>
        <w:pStyle w:val="Heading2"/>
      </w:pPr>
      <w:r>
        <w:t xml:space="preserve">Context: Abidjan's Aspirational Trajectory and Technological Imperative</w:t>
      </w:r>
    </w:p>
    <w:p>
      <w:pPr>
        <w:pStyle w:val="FirstParagraph"/>
      </w:pPr>
      <w:r>
        <w:rPr>
          <w:bCs/>
          <w:b/>
        </w:rPr>
        <w:t xml:space="preserve">Ivory Coast Abidjan</w:t>
      </w:r>
      <w:r>
        <w:t xml:space="preserve"> </w:t>
      </w:r>
      <w:r>
        <w:t xml:space="preserve">stands as the undisputed economic engine of West Africa, boasting a growing population, significant foreign investment, and an increasingly digital economy. The government’s "Vision 2030" explicitly prioritizes digital transformation, aiming to position Côte d'Ivoire as a regional leader in information and communication technologies (ICT). However, this ambition faces substantial hurdles: persistent power grid instability, outdated infrastructure across critical sectors (energy, healthcare, transportation), and a significant skills gap in specialized engineering fields. The</w:t>
      </w:r>
      <w:r>
        <w:t xml:space="preserve"> </w:t>
      </w:r>
      <w:r>
        <w:rPr>
          <w:bCs/>
          <w:b/>
        </w:rPr>
        <w:t xml:space="preserve">Electronics Engineer</w:t>
      </w:r>
      <w:r>
        <w:t xml:space="preserve">, possessing core competencies in circuit design, embedded systems, signal processing, and telecommunications hardware development is uniquely positioned to address these foundational challenges. Without a robust pipeline of skilled professionals, Abidjan's technological aspirations risk stagnation.</w:t>
      </w:r>
    </w:p>
    <w:bookmarkEnd w:id="20"/>
    <w:bookmarkStart w:id="21" w:name="Xe2d003f7abdb53d80c4566b93080c9f925b8f72"/>
    <w:p>
      <w:pPr>
        <w:pStyle w:val="Heading2"/>
      </w:pPr>
      <w:r>
        <w:t xml:space="preserve">The Critical Gap: Current Shortfall in Electronics Engineering Talent</w:t>
      </w:r>
    </w:p>
    <w:p>
      <w:pPr>
        <w:pStyle w:val="FirstParagraph"/>
      </w:pPr>
      <w:r>
        <w:t xml:space="preserve">Current data from the National Institute of Statistics and Economic Analysis (INSAE) and the Ministry of Higher Education reveals a stark mismatch. While universities like Université Félix Houphouët-Boigny (Abidjan) and Institut National Polytechnique Félix Houphouët-Boigny (INP-HB) offer engineering programs, the specific focus on modern electronics, coupled with sufficient practical training facilities and industry-relevant curricula, remains inadequate. Graduates often lack hands-on experience with contemporary tools (e.g., advanced CAD software for PCB design, FPGA development environments) and struggle to meet the immediate demands of Abidjan's burgeoning tech sector. Multinational corporations operating in Abidjan (telecom giants like MTN Côte d'Ivoire, local fintech startups, industrial manufacturers) frequently express difficulty sourcing locally trained Electronics Engineers capable of developing or maintaining critical infrastructure. This dependency on foreign expertise is costly and hinders long-term self-sufficiency.</w:t>
      </w:r>
    </w:p>
    <w:bookmarkEnd w:id="21"/>
    <w:bookmarkStart w:id="22" w:name="X2d4cdd29fa12f72ca9e26b44bd351b2f0671fc5"/>
    <w:p>
      <w:pPr>
        <w:pStyle w:val="Heading2"/>
      </w:pPr>
      <w:r>
        <w:t xml:space="preserve">Strategic Imperatives: Why the Electronics Engineer is Central to Abidjan's Future</w:t>
      </w:r>
    </w:p>
    <w:p>
      <w:pPr>
        <w:pStyle w:val="FirstParagraph"/>
      </w:pPr>
      <w:r>
        <w:t xml:space="preserve">This Dissertation argues that investing in the Electronics Engineering profession within</w:t>
      </w:r>
      <w:r>
        <w:t xml:space="preserve"> </w:t>
      </w:r>
      <w:r>
        <w:rPr>
          <w:bCs/>
          <w:b/>
        </w:rPr>
        <w:t xml:space="preserve">Ivory Coast Abidjan</w:t>
      </w:r>
      <w:r>
        <w:t xml:space="preserve"> </w:t>
      </w:r>
      <w:r>
        <w:t xml:space="preserve">is strategically paramount for several interconnected reasons:</w:t>
      </w:r>
    </w:p>
    <w:p>
      <w:pPr>
        <w:numPr>
          <w:ilvl w:val="0"/>
          <w:numId w:val="1001"/>
        </w:numPr>
        <w:pStyle w:val="Compact"/>
      </w:pPr>
      <w:r>
        <w:rPr>
          <w:bCs/>
          <w:b/>
        </w:rPr>
        <w:t xml:space="preserve">Energy Sector Transformation:</w:t>
      </w:r>
      <w:r>
        <w:t xml:space="preserve"> </w:t>
      </w:r>
      <w:r>
        <w:t xml:space="preserve">Reliable power is foundational. Electronics Engineers are crucial for designing and implementing smart grid technologies, efficient solar microgrids (vital for rural electrification near Abidjan), and energy management systems within the capital's expanding industrial zones.</w:t>
      </w:r>
    </w:p>
    <w:p>
      <w:pPr>
        <w:numPr>
          <w:ilvl w:val="0"/>
          <w:numId w:val="1001"/>
        </w:numPr>
        <w:pStyle w:val="Compact"/>
      </w:pPr>
      <w:r>
        <w:rPr>
          <w:bCs/>
          <w:b/>
        </w:rPr>
        <w:t xml:space="preserve">Digital Infrastructure &amp; Connectivity:</w:t>
      </w:r>
      <w:r>
        <w:t xml:space="preserve"> </w:t>
      </w:r>
      <w:r>
        <w:t xml:space="preserve">Abidjan's ambition to be a regional tech hub relies on robust telecom infrastructure. The</w:t>
      </w:r>
      <w:r>
        <w:t xml:space="preserve"> </w:t>
      </w:r>
      <w:r>
        <w:rPr>
          <w:bCs/>
          <w:b/>
        </w:rPr>
        <w:t xml:space="preserve">Electronics Engineer</w:t>
      </w:r>
      <w:r>
        <w:t xml:space="preserve"> </w:t>
      </w:r>
      <w:r>
        <w:t xml:space="preserve">designs, deploys, and maintains cellular base stations (5G expansion), fiber optic networks, and critical data center hardware – the physical backbone of digital services.</w:t>
      </w:r>
    </w:p>
    <w:p>
      <w:pPr>
        <w:numPr>
          <w:ilvl w:val="0"/>
          <w:numId w:val="1001"/>
        </w:numPr>
        <w:pStyle w:val="Compact"/>
      </w:pPr>
      <w:r>
        <w:rPr>
          <w:bCs/>
          <w:b/>
        </w:rPr>
        <w:t xml:space="preserve">Innovation in Key Sectors:</w:t>
      </w:r>
      <w:r>
        <w:t xml:space="preserve"> </w:t>
      </w:r>
      <w:r>
        <w:t xml:space="preserve">From precision agriculture sensors for Ivorian agribusinesses to medical diagnostic devices for Abidjan's hospitals, and advanced control systems for manufacturing plants, Electronics Engineers drive product innovation. Their skills are essential for localizing solutions to Ivorian challenges.</w:t>
      </w:r>
    </w:p>
    <w:p>
      <w:pPr>
        <w:numPr>
          <w:ilvl w:val="0"/>
          <w:numId w:val="1001"/>
        </w:numPr>
        <w:pStyle w:val="Compact"/>
      </w:pPr>
      <w:r>
        <w:rPr>
          <w:bCs/>
          <w:b/>
        </w:rPr>
        <w:t xml:space="preserve">Economic Diversification &amp; Job Creation:</w:t>
      </w:r>
      <w:r>
        <w:t xml:space="preserve"> </w:t>
      </w:r>
      <w:r>
        <w:t xml:space="preserve">A thriving electronics engineering sector attracts investment, fosters local tech startups (like those in Abidjan's burgeoning startup ecosystem - "Abidjan Tech City"), and creates high-value jobs, directly contributing to the economic resilience of</w:t>
      </w:r>
      <w:r>
        <w:t xml:space="preserve"> </w:t>
      </w:r>
      <w:r>
        <w:rPr>
          <w:bCs/>
          <w:b/>
        </w:rPr>
        <w:t xml:space="preserve">Ivory Coast Abidjan</w:t>
      </w:r>
      <w:r>
        <w:t xml:space="preserve">.</w:t>
      </w:r>
    </w:p>
    <w:bookmarkEnd w:id="22"/>
    <w:bookmarkStart w:id="23" w:name="Xe70066d1dfc9f03b60f4dc04b0556a0fd1e64a2"/>
    <w:p>
      <w:pPr>
        <w:pStyle w:val="Heading2"/>
      </w:pPr>
      <w:r>
        <w:t xml:space="preserve">Pathways for Enhancement: A Roadmap from This Dissertation</w:t>
      </w:r>
    </w:p>
    <w:p>
      <w:pPr>
        <w:pStyle w:val="FirstParagraph"/>
      </w:pPr>
      <w:r>
        <w:t xml:space="preserve">This Dissertation proposes concrete strategies to bridge the Electronics Engineering talent gap in Abidjan:</w:t>
      </w:r>
    </w:p>
    <w:p>
      <w:pPr>
        <w:numPr>
          <w:ilvl w:val="0"/>
          <w:numId w:val="1002"/>
        </w:numPr>
        <w:pStyle w:val="Compact"/>
      </w:pPr>
      <w:r>
        <w:rPr>
          <w:bCs/>
          <w:b/>
        </w:rPr>
        <w:t xml:space="preserve">Curriculum Modernization:</w:t>
      </w:r>
      <w:r>
        <w:t xml:space="preserve"> </w:t>
      </w:r>
      <w:r>
        <w:t xml:space="preserve">Universities must collaborate closely with industry leaders (e.g., Orange Côte d'Ivoire, local industrial firms) to revamp curricula, integrating modules on IoT, renewable energy electronics, embedded systems for African contexts, and practical lab work using current industry-standard equipment.</w:t>
      </w:r>
    </w:p>
    <w:p>
      <w:pPr>
        <w:numPr>
          <w:ilvl w:val="0"/>
          <w:numId w:val="1002"/>
        </w:numPr>
        <w:pStyle w:val="Compact"/>
      </w:pPr>
      <w:r>
        <w:rPr>
          <w:bCs/>
          <w:b/>
        </w:rPr>
        <w:t xml:space="preserve">Enhanced Industry-University Partnerships:</w:t>
      </w:r>
      <w:r>
        <w:t xml:space="preserve"> </w:t>
      </w:r>
      <w:r>
        <w:t xml:space="preserve">Establish mandatory industry internships (minimum 6 months), sponsored research projects tackling local problems (e.g., designing low-cost power monitoring devices), and dedicated faculty development programs focused on emerging technologies.</w:t>
      </w:r>
    </w:p>
    <w:p>
      <w:pPr>
        <w:numPr>
          <w:ilvl w:val="0"/>
          <w:numId w:val="1002"/>
        </w:numPr>
        <w:pStyle w:val="Compact"/>
      </w:pPr>
      <w:r>
        <w:rPr>
          <w:bCs/>
          <w:b/>
        </w:rPr>
        <w:t xml:space="preserve">National Skills Development Fund:</w:t>
      </w:r>
      <w:r>
        <w:t xml:space="preserve"> </w:t>
      </w:r>
      <w:r>
        <w:t xml:space="preserve">A targeted government fund should subsidize specialized training courses, certification programs for working engineers in Abidjan, and the establishment of regional Electronics Engineering labs within key universities.</w:t>
      </w:r>
    </w:p>
    <w:p>
      <w:pPr>
        <w:numPr>
          <w:ilvl w:val="0"/>
          <w:numId w:val="1002"/>
        </w:numPr>
        <w:pStyle w:val="Compact"/>
      </w:pPr>
      <w:r>
        <w:rPr>
          <w:bCs/>
          <w:b/>
        </w:rPr>
        <w:t xml:space="preserve">Attracting Diaspora Expertise:</w:t>
      </w:r>
      <w:r>
        <w:t xml:space="preserve"> </w:t>
      </w:r>
      <w:r>
        <w:t xml:space="preserve">Create incentives (tax breaks, streamlined visas) for Ivorian Electronics Engineers working abroad to return or contribute remotely as mentors and advisors to institutions in</w:t>
      </w:r>
      <w:r>
        <w:t xml:space="preserve"> </w:t>
      </w:r>
      <w:r>
        <w:rPr>
          <w:bCs/>
          <w:b/>
        </w:rPr>
        <w:t xml:space="preserve">Ivory Coast Abidjan</w:t>
      </w:r>
      <w:r>
        <w:t xml:space="preserve">.</w:t>
      </w:r>
    </w:p>
    <w:bookmarkEnd w:id="23"/>
    <w:bookmarkStart w:id="24" w:name="X709fad3c87eba58f0d4d440b2fcd418a26a5a02"/>
    <w:p>
      <w:pPr>
        <w:pStyle w:val="Heading2"/>
      </w:pPr>
      <w:r>
        <w:t xml:space="preserve">Conclusion: The Electronics Engineer as an Engine of Ivory Coast's Digital Sovereignty</w:t>
      </w:r>
    </w:p>
    <w:p>
      <w:pPr>
        <w:pStyle w:val="FirstParagraph"/>
      </w:pPr>
      <w:r>
        <w:t xml:space="preserve">This Dissertation conclusively asserts that the success of</w:t>
      </w:r>
      <w:r>
        <w:t xml:space="preserve"> </w:t>
      </w:r>
      <w:r>
        <w:rPr>
          <w:bCs/>
          <w:b/>
        </w:rPr>
        <w:t xml:space="preserve">Ivory Coast Abidjan</w:t>
      </w:r>
      <w:r>
        <w:t xml:space="preserve">'s trajectory towards digital sovereignty and economic leadership hinges significantly on cultivating a strong, locally-based profession of the</w:t>
      </w:r>
      <w:r>
        <w:t xml:space="preserve"> </w:t>
      </w:r>
      <w:r>
        <w:rPr>
          <w:bCs/>
          <w:b/>
        </w:rPr>
        <w:t xml:space="preserve">Electronics Engineer</w:t>
      </w:r>
      <w:r>
        <w:t xml:space="preserve">. The current deficit is not merely an educational gap; it represents a critical bottleneck to national development. Addressing this through strategic investment in education, industry collaboration, and policy support is not an option for Abidjan's future—it is an urgent necessity. By empowering Electronics Engineers with the skills and resources they need to innovate within the Ivorian context,</w:t>
      </w:r>
      <w:r>
        <w:t xml:space="preserve"> </w:t>
      </w:r>
      <w:r>
        <w:rPr>
          <w:bCs/>
          <w:b/>
        </w:rPr>
        <w:t xml:space="preserve">Ivory Coast Abidjan</w:t>
      </w:r>
      <w:r>
        <w:t xml:space="preserve"> </w:t>
      </w:r>
      <w:r>
        <w:t xml:space="preserve">can transform its infrastructure challenges into opportunities for leapfrog development. The path forward requires commitment from academia, industry, and government alike. The future of Abidjan's technological landscape, and by extension Côte d'Ivoire's position in the global digital economy, depends on it. This Dissertation serves as a clarion call to action for stakeholders to prioritize the Electronics Engineer as a cornerstone of national advancement.</w:t>
      </w:r>
    </w:p>
    <w:p>
      <w:pPr>
        <w:pStyle w:val="BodyText"/>
      </w:pPr>
      <w:r>
        <w:rPr>
          <w:iCs/>
          <w:i/>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Ivory Coast Abidjan's Development</dc:title>
  <dc:creator/>
  <cp:keywords/>
  <dcterms:created xsi:type="dcterms:W3CDTF">2025-12-11T13:45:13Z</dcterms:created>
  <dcterms:modified xsi:type="dcterms:W3CDTF">2025-12-11T13:45:13Z</dcterms:modified>
</cp:coreProperties>
</file>

<file path=docProps/custom.xml><?xml version="1.0" encoding="utf-8"?>
<Properties xmlns="http://schemas.openxmlformats.org/officeDocument/2006/custom-properties" xmlns:vt="http://schemas.openxmlformats.org/officeDocument/2006/docPropsVTypes"/>
</file>