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Technological</w:t>
      </w:r>
      <w:r>
        <w:t xml:space="preserve"> </w:t>
      </w:r>
      <w:r>
        <w:t xml:space="preserve">Advancement</w:t>
      </w:r>
    </w:p>
    <w:bookmarkStart w:id="29" w:name="X5a65d68191945f9dd1925b5e8ff5721f0c23501"/>
    <w:p>
      <w:pPr>
        <w:pStyle w:val="Heading1"/>
      </w:pPr>
      <w:r>
        <w:t xml:space="preserve">Dissertation: The Critical Role of Electronics Engineers in Myanmar Yangon's Technological Advancement</w:t>
      </w:r>
    </w:p>
    <w:bookmarkStart w:id="20" w:name="abstract"/>
    <w:p>
      <w:pPr>
        <w:pStyle w:val="Heading2"/>
      </w:pPr>
      <w:r>
        <w:t xml:space="preserve">Abstract</w:t>
      </w:r>
    </w:p>
    <w:p>
      <w:pPr>
        <w:pStyle w:val="FirstParagraph"/>
      </w:pPr>
      <w:r>
        <w:t xml:space="preserve">This dissertation examines the pivotal role of the Electronics Engineer within the rapidly evolving technological landscape of Myanmar Yangon. Focusing on urban infrastructure, communication networks, and sustainable development initiatives, this research argues that qualified Electronics Engineers are indispensable catalysts for Yangon's socioeconomic progress. With Myanmar's digital transformation accelerating yet hindered by significant technical gaps, this study analyzes current challenges, educational needs, and strategic opportunities for the Electronics Engineer profession in Yangon.</w:t>
      </w:r>
    </w:p>
    <w:bookmarkEnd w:id="20"/>
    <w:bookmarkStart w:id="21" w:name="X31fbf2b9e9bda1c3f8345050555cb0baec187d5"/>
    <w:p>
      <w:pPr>
        <w:pStyle w:val="Heading2"/>
      </w:pPr>
      <w:r>
        <w:t xml:space="preserve">1. Introduction: Yangon at the Crossroads of Digital Transformation</w:t>
      </w:r>
    </w:p>
    <w:p>
      <w:pPr>
        <w:pStyle w:val="FirstParagraph"/>
      </w:pPr>
      <w:r>
        <w:t xml:space="preserve">Myanmar Yangon, as the nation's commercial hub and largest metropolis (population ~7 million), stands at a critical juncture. The city faces immense pressure to modernize aging infrastructure while embracing digital connectivity. However, this transition is severely constrained by a shortage of skilled technical professionals, particularly Electronics Engineers. This Dissertation directly addresses the urgent need for qualified Electronics Engineers in Myanmar Yangon to unlock sustainable development, enhance public services, and integrate Yangon into the regional digital economy.</w:t>
      </w:r>
    </w:p>
    <w:bookmarkEnd w:id="21"/>
    <w:bookmarkStart w:id="22" w:name="Xa1957148b00babe261a9fca9b4a8afb31b6f7c0"/>
    <w:p>
      <w:pPr>
        <w:pStyle w:val="Heading2"/>
      </w:pPr>
      <w:r>
        <w:t xml:space="preserve">2. Current Challenges Faced by Myanmar Yangon</w:t>
      </w:r>
    </w:p>
    <w:p>
      <w:pPr>
        <w:pStyle w:val="FirstParagraph"/>
      </w:pPr>
      <w:r>
        <w:t xml:space="preserve">Yangon's technological ecosystem grapples with multiple systemic challenges directly impacting the capacity of the Electronics Engineer:</w:t>
      </w:r>
    </w:p>
    <w:p>
      <w:pPr>
        <w:numPr>
          <w:ilvl w:val="0"/>
          <w:numId w:val="1001"/>
        </w:numPr>
        <w:pStyle w:val="Compact"/>
      </w:pPr>
      <w:r>
        <w:rPr>
          <w:bCs/>
          <w:b/>
        </w:rPr>
        <w:t xml:space="preserve">Infrastructure Deficits:</w:t>
      </w:r>
      <w:r>
        <w:t xml:space="preserve"> </w:t>
      </w:r>
      <w:r>
        <w:t xml:space="preserve">Unreliable power grids, limited fiber-optic broadband penetration outside central districts, and outdated traffic management systems. An Electronics Engineer is essential to design resilient local solutions like solar-powered communication nodes or smart grid sensors.</w:t>
      </w:r>
    </w:p>
    <w:p>
      <w:pPr>
        <w:numPr>
          <w:ilvl w:val="0"/>
          <w:numId w:val="1001"/>
        </w:numPr>
        <w:pStyle w:val="Compact"/>
      </w:pPr>
      <w:r>
        <w:rPr>
          <w:bCs/>
          <w:b/>
        </w:rPr>
        <w:t xml:space="preserve">Talent Shortage:</w:t>
      </w:r>
      <w:r>
        <w:t xml:space="preserve"> </w:t>
      </w:r>
      <w:r>
        <w:t xml:space="preserve">Myanmar's engineering education lags in practical electronics training. Graduates often lack skills needed for modern IoT, embedded systems, or RF communications – core competencies required of the Electronics Engineer in Yangon's market.</w:t>
      </w:r>
    </w:p>
    <w:p>
      <w:pPr>
        <w:numPr>
          <w:ilvl w:val="0"/>
          <w:numId w:val="1001"/>
        </w:numPr>
        <w:pStyle w:val="Compact"/>
      </w:pPr>
      <w:r>
        <w:rPr>
          <w:bCs/>
          <w:b/>
        </w:rPr>
        <w:t xml:space="preserve">Import Dependency:</w:t>
      </w:r>
      <w:r>
        <w:t xml:space="preserve"> </w:t>
      </w:r>
      <w:r>
        <w:t xml:space="preserve">Heavy reliance on imported components and equipment creates supply chain vulnerabilities. An Electronics Engineer specializing in local assembly, repair, and adaptation is crucial for cost-effective and sustainable solutions.</w:t>
      </w:r>
    </w:p>
    <w:bookmarkEnd w:id="22"/>
    <w:bookmarkStart w:id="23" w:name="Xd79b51d2a4e20cab274e0ba10a02cb4e10338ed"/>
    <w:p>
      <w:pPr>
        <w:pStyle w:val="Heading2"/>
      </w:pPr>
      <w:r>
        <w:t xml:space="preserve">3. The Electronics Engineer: Key Roles in Yangon's Development</w:t>
      </w:r>
    </w:p>
    <w:p>
      <w:pPr>
        <w:pStyle w:val="FirstParagraph"/>
      </w:pPr>
      <w:r>
        <w:t xml:space="preserve">The role of the Electronics Engineer extends far beyond circuit design. In Myanmar Yangon's context, it encompasses:</w:t>
      </w:r>
    </w:p>
    <w:p>
      <w:pPr>
        <w:numPr>
          <w:ilvl w:val="0"/>
          <w:numId w:val="1002"/>
        </w:numPr>
        <w:pStyle w:val="Compact"/>
      </w:pPr>
      <w:r>
        <w:rPr>
          <w:bCs/>
          <w:b/>
        </w:rPr>
        <w:t xml:space="preserve">Smart City Implementation:</w:t>
      </w:r>
      <w:r>
        <w:t xml:space="preserve"> </w:t>
      </w:r>
      <w:r>
        <w:t xml:space="preserve">Designing and maintaining IoT-based systems for waste management, air quality monitoring, and intelligent traffic lights – directly improving urban living conditions in Yangon.</w:t>
      </w:r>
    </w:p>
    <w:p>
      <w:pPr>
        <w:numPr>
          <w:ilvl w:val="0"/>
          <w:numId w:val="1002"/>
        </w:numPr>
        <w:pStyle w:val="Compact"/>
      </w:pPr>
      <w:r>
        <w:rPr>
          <w:bCs/>
          <w:b/>
        </w:rPr>
        <w:t xml:space="preserve">Telecommunications Expansion:</w:t>
      </w:r>
      <w:r>
        <w:t xml:space="preserve"> </w:t>
      </w:r>
      <w:r>
        <w:t xml:space="preserve">Deploying and optimizing 4G/5G networks across Yangon's dense neighborhoods. The Electronics Engineer ensures signal coverage reaches underserved areas, bridging the digital divide.</w:t>
      </w:r>
    </w:p>
    <w:p>
      <w:pPr>
        <w:numPr>
          <w:ilvl w:val="0"/>
          <w:numId w:val="1002"/>
        </w:numPr>
        <w:pStyle w:val="Compact"/>
      </w:pPr>
      <w:r>
        <w:rPr>
          <w:bCs/>
          <w:b/>
        </w:rPr>
        <w:t xml:space="preserve">Sustainable Energy Solutions:</w:t>
      </w:r>
      <w:r>
        <w:t xml:space="preserve"> </w:t>
      </w:r>
      <w:r>
        <w:t xml:space="preserve">Developing and maintaining solar microgrids for street lighting, community centers, or hospitals in Yangon's outskirts – vital for energy access where grid power is intermittent.</w:t>
      </w:r>
    </w:p>
    <w:p>
      <w:pPr>
        <w:numPr>
          <w:ilvl w:val="0"/>
          <w:numId w:val="1002"/>
        </w:numPr>
        <w:pStyle w:val="Compact"/>
      </w:pPr>
      <w:r>
        <w:rPr>
          <w:bCs/>
          <w:b/>
        </w:rPr>
        <w:t xml:space="preserve">Industrial Automation:</w:t>
      </w:r>
      <w:r>
        <w:t xml:space="preserve"> </w:t>
      </w:r>
      <w:r>
        <w:t xml:space="preserve">Upgrading manufacturing facilities (e.g., garment factories, food processing) with automated control systems designed by the Electronics Engineer to boost productivity and quality.</w:t>
      </w:r>
    </w:p>
    <w:bookmarkEnd w:id="23"/>
    <w:bookmarkStart w:id="24" w:name="Xe2c05121c1d020613eefb6dfacb21f80aaf1960"/>
    <w:p>
      <w:pPr>
        <w:pStyle w:val="Heading2"/>
      </w:pPr>
      <w:r>
        <w:t xml:space="preserve">4. Educational Pathways and Skill Development for Myanmar Yangon</w:t>
      </w:r>
    </w:p>
    <w:p>
      <w:pPr>
        <w:pStyle w:val="FirstParagraph"/>
      </w:pPr>
      <w:r>
        <w:t xml:space="preserve">This Dissertation underscores that addressing the Electronics Engineer shortage requires targeted educational reform:</w:t>
      </w:r>
    </w:p>
    <w:p>
      <w:pPr>
        <w:numPr>
          <w:ilvl w:val="0"/>
          <w:numId w:val="1003"/>
        </w:numPr>
        <w:pStyle w:val="Compact"/>
      </w:pPr>
      <w:r>
        <w:rPr>
          <w:bCs/>
          <w:b/>
        </w:rPr>
        <w:t xml:space="preserve">Curriculum Modernization:</w:t>
      </w:r>
      <w:r>
        <w:t xml:space="preserve"> </w:t>
      </w:r>
      <w:r>
        <w:t xml:space="preserve">Universities like Yangon Technological University (YTU) must integrate hands-on training in microcontrollers (Arduino, Raspberry Pi), PCB design software, and renewable energy systems – skills directly applicable to Yangon's needs.</w:t>
      </w:r>
    </w:p>
    <w:p>
      <w:pPr>
        <w:numPr>
          <w:ilvl w:val="0"/>
          <w:numId w:val="1003"/>
        </w:numPr>
        <w:pStyle w:val="Compact"/>
      </w:pPr>
      <w:r>
        <w:rPr>
          <w:bCs/>
          <w:b/>
        </w:rPr>
        <w:t xml:space="preserve">Industry-Academia Partnerships:</w:t>
      </w:r>
      <w:r>
        <w:t xml:space="preserve"> </w:t>
      </w:r>
      <w:r>
        <w:t xml:space="preserve">Collaborations with local tech firms (e.g., MECO Electronics, Yoma Strategic) for internships and real-world projects are essential to bridge the theory-practice gap for future Electronics Engineers in Myanmar Yangon.</w:t>
      </w:r>
    </w:p>
    <w:p>
      <w:pPr>
        <w:numPr>
          <w:ilvl w:val="0"/>
          <w:numId w:val="1003"/>
        </w:numPr>
        <w:pStyle w:val="Compact"/>
      </w:pPr>
      <w:r>
        <w:rPr>
          <w:bCs/>
          <w:b/>
        </w:rPr>
        <w:t xml:space="preserve">Continuing Professional Development:</w:t>
      </w:r>
      <w:r>
        <w:t xml:space="preserve"> </w:t>
      </w:r>
      <w:r>
        <w:t xml:space="preserve">Establishing workshops on emerging technologies (AI edge devices, 5G mmWave) for practicing engineers already working in Yangon is critical to prevent skill obsolescence.</w:t>
      </w:r>
    </w:p>
    <w:bookmarkEnd w:id="24"/>
    <w:bookmarkStart w:id="25" w:name="Xa987f92e4a5d5117b4af55b065171c07b144005"/>
    <w:p>
      <w:pPr>
        <w:pStyle w:val="Heading2"/>
      </w:pPr>
      <w:r>
        <w:t xml:space="preserve">5. Case Study: Impact of Electronics Engineers in Yangon's Community Projects</w:t>
      </w:r>
    </w:p>
    <w:p>
      <w:pPr>
        <w:pStyle w:val="FirstParagraph"/>
      </w:pPr>
      <w:r>
        <w:t xml:space="preserve">A concrete example demonstrates the impact. A team of Electronics Engineers from a local NGO designed and deployed an affordable, solar-powered water quality monitoring system across Yangon's riverine communities (e.g., Thaketa Township). This project:</w:t>
      </w:r>
    </w:p>
    <w:p>
      <w:pPr>
        <w:numPr>
          <w:ilvl w:val="0"/>
          <w:numId w:val="1004"/>
        </w:numPr>
        <w:pStyle w:val="Compact"/>
      </w:pPr>
      <w:r>
        <w:t xml:space="preserve">Provided real-time data on pollution levels to local authorities.</w:t>
      </w:r>
    </w:p>
    <w:p>
      <w:pPr>
        <w:numPr>
          <w:ilvl w:val="0"/>
          <w:numId w:val="1004"/>
        </w:numPr>
        <w:pStyle w:val="Compact"/>
      </w:pPr>
      <w:r>
        <w:t xml:space="preserve">Empowered community health workers with accessible tech.</w:t>
      </w:r>
    </w:p>
    <w:p>
      <w:pPr>
        <w:numPr>
          <w:ilvl w:val="0"/>
          <w:numId w:val="1004"/>
        </w:numPr>
        <w:pStyle w:val="Compact"/>
      </w:pPr>
      <w:r>
        <w:t xml:space="preserve">Reduced reliance on manual lab testing, saving time and resources.</w:t>
      </w:r>
    </w:p>
    <w:p>
      <w:pPr>
        <w:pStyle w:val="FirstParagraph"/>
      </w:pPr>
      <w:r>
        <w:t xml:space="preserve">This successful initiative exemplifies how the Electronics Engineer directly addresses Yangon's public health and environmental challenges, proving their value beyond corporate settings.</w:t>
      </w:r>
    </w:p>
    <w:bookmarkEnd w:id="25"/>
    <w:bookmarkStart w:id="26" w:name="X40ca0a02d4e0763b26844e4f6545ee9faa3187d"/>
    <w:p>
      <w:pPr>
        <w:pStyle w:val="Heading2"/>
      </w:pPr>
      <w:r>
        <w:t xml:space="preserve">6. Strategic Recommendations for Myanmar Yangon</w:t>
      </w:r>
    </w:p>
    <w:p>
      <w:pPr>
        <w:pStyle w:val="FirstParagraph"/>
      </w:pPr>
      <w:r>
        <w:t xml:space="preserve">To harness the full potential of the Electronics Engineer in Myanmar Yangon, this Dissertation proposes:</w:t>
      </w:r>
    </w:p>
    <w:p>
      <w:pPr>
        <w:numPr>
          <w:ilvl w:val="0"/>
          <w:numId w:val="1005"/>
        </w:numPr>
        <w:pStyle w:val="Compact"/>
      </w:pPr>
      <w:r>
        <w:rPr>
          <w:bCs/>
          <w:b/>
        </w:rPr>
        <w:t xml:space="preserve">Government Incentives:</w:t>
      </w:r>
      <w:r>
        <w:t xml:space="preserve"> </w:t>
      </w:r>
      <w:r>
        <w:t xml:space="preserve">Tax breaks for companies employing certified Electronics Engineers and funding for electronics labs in public universities.</w:t>
      </w:r>
    </w:p>
    <w:p>
      <w:pPr>
        <w:numPr>
          <w:ilvl w:val="0"/>
          <w:numId w:val="1005"/>
        </w:numPr>
        <w:pStyle w:val="Compact"/>
      </w:pPr>
      <w:r>
        <w:rPr>
          <w:bCs/>
          <w:b/>
        </w:rPr>
        <w:t xml:space="preserve">National Certification Framework:</w:t>
      </w:r>
      <w:r>
        <w:t xml:space="preserve"> </w:t>
      </w:r>
      <w:r>
        <w:t xml:space="preserve">A standardized certification process by the Myanmar Engineering Council to validate skills relevant to Yangon's market needs.</w:t>
      </w:r>
    </w:p>
    <w:p>
      <w:pPr>
        <w:numPr>
          <w:ilvl w:val="0"/>
          <w:numId w:val="1005"/>
        </w:numPr>
        <w:pStyle w:val="Compact"/>
      </w:pPr>
      <w:r>
        <w:rPr>
          <w:bCs/>
          <w:b/>
        </w:rPr>
        <w:t xml:space="preserve">Focus on Rural Integration:</w:t>
      </w:r>
      <w:r>
        <w:t xml:space="preserve"> </w:t>
      </w:r>
      <w:r>
        <w:t xml:space="preserve">Designing training programs that prepare Electronics Engineers specifically for deploying and maintaining tech in Yangon's peri-urban and rural satellite towns.</w:t>
      </w:r>
    </w:p>
    <w:bookmarkEnd w:id="26"/>
    <w:bookmarkStart w:id="27" w:name="conclusion-the-indispensable-catalyst"/>
    <w:p>
      <w:pPr>
        <w:pStyle w:val="Heading2"/>
      </w:pPr>
      <w:r>
        <w:t xml:space="preserve">7. Conclusion: The Indispensable Catalyst</w:t>
      </w:r>
    </w:p>
    <w:p>
      <w:pPr>
        <w:pStyle w:val="FirstParagraph"/>
      </w:pPr>
      <w:r>
        <w:t xml:space="preserve">This Dissertation conclusively establishes that the Electronics Engineer is not merely a technical profession in Myanmar Yangon; they are a fundamental catalyst for equitable, sustainable, and resilient urban development. Addressing the current shortage through strategic investment in education, industry collaboration, and targeted policy is paramount. As Yangon strives to become a modern Southeast Asian metropolis, empowering its Electronics Engineers will directly determine the pace and quality of technological integration into daily life. Ignoring this critical need risks perpetuating infrastructure gaps and hindering Myanmar's broader national development goals. The future of Myanmar Yangon depends on cultivating a robust pipeline of skilled Electronics Engineers ready to tackle the city's unique challenges head-on.</w:t>
      </w:r>
    </w:p>
    <w:bookmarkEnd w:id="27"/>
    <w:bookmarkStart w:id="28" w:name="references-illustrative"/>
    <w:p>
      <w:pPr>
        <w:pStyle w:val="Heading2"/>
      </w:pPr>
      <w:r>
        <w:t xml:space="preserve">References (Illustrative)</w:t>
      </w:r>
    </w:p>
    <w:p>
      <w:pPr>
        <w:pStyle w:val="FirstParagraph"/>
      </w:pPr>
      <w:r>
        <w:t xml:space="preserve">Myanmar Ministry of Transport and Communications. (2023). *National Digital Strategy Report*. Naypyidaw.</w:t>
      </w:r>
      <w:r>
        <w:br/>
      </w:r>
      <w:r>
        <w:t xml:space="preserve">Yangon University of Technology. (2024). *Engineering Curriculum Review Initiative*. Yangon.</w:t>
      </w:r>
      <w:r>
        <w:br/>
      </w:r>
      <w:r>
        <w:t xml:space="preserve">International Telecommunication Union (ITU). (2023). *Asia-Pacific Connectivity Assessment: Myanmar Profile*.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Electronics Engineers in Myanmar Yangon's Technological Advancement</dc:title>
  <dc:creator/>
  <dc:language>en</dc:language>
  <cp:keywords/>
  <dcterms:created xsi:type="dcterms:W3CDTF">2026-03-03T20:59:09Z</dcterms:created>
  <dcterms:modified xsi:type="dcterms:W3CDTF">2026-03-03T20:59:09Z</dcterms:modified>
</cp:coreProperties>
</file>

<file path=docProps/custom.xml><?xml version="1.0" encoding="utf-8"?>
<Properties xmlns="http://schemas.openxmlformats.org/officeDocument/2006/custom-properties" xmlns:vt="http://schemas.openxmlformats.org/officeDocument/2006/docPropsVTypes"/>
</file>