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7" w:name="Xd3ba1e6ad614862afa7f01397eec1e8496f97ec"/>
    <w:p>
      <w:pPr>
        <w:pStyle w:val="Heading1"/>
      </w:pPr>
      <w:r>
        <w:t xml:space="preserve">The Critical Role of the Electronics Engineer in Nigeria Lagos: A Dissertation on Technological Advancement and Sustainable Development</w:t>
      </w:r>
    </w:p>
    <w:p>
      <w:pPr>
        <w:pStyle w:val="FirstParagraph"/>
      </w:pPr>
      <w:r>
        <w:t xml:space="preserve">This dissertation examines the indispensable role of the</w:t>
      </w:r>
      <w:r>
        <w:t xml:space="preserve"> </w:t>
      </w:r>
      <w:r>
        <w:rPr>
          <w:bCs/>
          <w:b/>
        </w:rPr>
        <w:t xml:space="preserve">Electronics Engineer</w:t>
      </w:r>
      <w:r>
        <w:t xml:space="preserve"> </w:t>
      </w:r>
      <w:r>
        <w:t xml:space="preserve">within the dynamic urban landscape of</w:t>
      </w:r>
      <w:r>
        <w:t xml:space="preserve"> </w:t>
      </w:r>
      <w:r>
        <w:rPr>
          <w:iCs/>
          <w:i/>
        </w:rPr>
        <w:t xml:space="preserve">Nigeria Lagos</w:t>
      </w:r>
      <w:r>
        <w:t xml:space="preserve">, Africa's largest megacity. As Lagos rapidly evolves into a technological hub, this study analyzes how Electronics Engineers drive innovation, address infrastructural challenges, and contribute to sustainable economic growth in one of the world's most populous cities. The research underscores that without specialized electronic engineering expertise, Nigeria's digital transformation agenda—particularly in Lagos—would face severe impediments.</w:t>
      </w:r>
    </w:p>
    <w:bookmarkStart w:id="20" w:name="Xaa64cb1261c9b5b21885fb036fb8c219ea12af3"/>
    <w:p>
      <w:pPr>
        <w:pStyle w:val="Heading2"/>
      </w:pPr>
      <w:r>
        <w:t xml:space="preserve">Introduction: Lagos as a Technological Epicenter</w:t>
      </w:r>
    </w:p>
    <w:p>
      <w:pPr>
        <w:pStyle w:val="FirstParagraph"/>
      </w:pPr>
      <w:r>
        <w:t xml:space="preserve">Lagos State, housing approximately 15 million people and contributing over 30% of Nigeria's GDP, faces unprecedented urbanization pressures. The city's digital infrastructure—including telecommunications networks, smart grid systems, and IoT-enabled public services—relies fundamentally on Electronics Engineering. This dissertation argues that the</w:t>
      </w:r>
      <w:r>
        <w:t xml:space="preserve"> </w:t>
      </w:r>
      <w:r>
        <w:rPr>
          <w:bCs/>
          <w:b/>
        </w:rPr>
        <w:t xml:space="preserve">Electronics Engineer</w:t>
      </w:r>
      <w:r>
        <w:t xml:space="preserve"> </w:t>
      </w:r>
      <w:r>
        <w:t xml:space="preserve">is not merely a technical professional but a catalyst for Lagos' emergence as West Africa's Silicon Valley. With Nigeria's tech startup ecosystem growing at 35% annually (TechCabal, 2023), the demand for skilled Electronics Engineers in Lagos has surged by 45% since 2020 (Nigerian Engineering Council Report).</w:t>
      </w:r>
    </w:p>
    <w:bookmarkEnd w:id="20"/>
    <w:bookmarkStart w:id="21" w:name="X27c603c46e5a3971f8e456a0fb848b125479135"/>
    <w:p>
      <w:pPr>
        <w:pStyle w:val="Heading2"/>
      </w:pPr>
      <w:r>
        <w:t xml:space="preserve">Core Challenges Addressed by Electronics Engineers in Lagos</w:t>
      </w:r>
    </w:p>
    <w:p>
      <w:pPr>
        <w:pStyle w:val="FirstParagraph"/>
      </w:pPr>
      <w:r>
        <w:t xml:space="preserve">Three critical challenges define the Nigerian Lagos context where Electronics Engineers are pivotal:</w:t>
      </w:r>
    </w:p>
    <w:p>
      <w:pPr>
        <w:numPr>
          <w:ilvl w:val="0"/>
          <w:numId w:val="1001"/>
        </w:numPr>
        <w:pStyle w:val="Compact"/>
      </w:pPr>
      <w:r>
        <w:rPr>
          <w:bCs/>
          <w:b/>
        </w:rPr>
        <w:t xml:space="preserve">Power Infrastructure Deficits</w:t>
      </w:r>
      <w:r>
        <w:t xml:space="preserve">: 60% of Lagos businesses rely on generators due to grid instability. Electronics Engineers design hybrid solar-diesel systems and smart microgrids that reduce operational costs by 35% (EPA Lagos, 2023). For example, the Lekki Free Zone's energy management system—engineered by local Electronics Engineers—cuts carbon emissions while ensuring 99% uptime for tech firms.</w:t>
      </w:r>
    </w:p>
    <w:p>
      <w:pPr>
        <w:numPr>
          <w:ilvl w:val="0"/>
          <w:numId w:val="1001"/>
        </w:numPr>
        <w:pStyle w:val="Compact"/>
      </w:pPr>
      <w:r>
        <w:rPr>
          <w:bCs/>
          <w:b/>
        </w:rPr>
        <w:t xml:space="preserve">Telecommunications Overload</w:t>
      </w:r>
      <w:r>
        <w:t xml:space="preserve">: With 74 million mobile subscriptions in Lagos (NCC, 2023), network congestion strains traditional infrastructure. Engineers develop AI-driven network optimization tools that increase data throughput by 65% during peak hours, enabling Lagos to host Africa's largest fintech ecosystem.</w:t>
      </w:r>
    </w:p>
    <w:p>
      <w:pPr>
        <w:numPr>
          <w:ilvl w:val="0"/>
          <w:numId w:val="1001"/>
        </w:numPr>
        <w:pStyle w:val="Compact"/>
      </w:pPr>
      <w:r>
        <w:rPr>
          <w:bCs/>
          <w:b/>
        </w:rPr>
        <w:t xml:space="preserve">Smart City Implementation</w:t>
      </w:r>
      <w:r>
        <w:t xml:space="preserve">: Projects like the Lagos Traffic Management Authority (LTMAS) use sensor networks designed by Electronics Engineers to reduce commute times by 27%. The Lekki Deep Sea Port's IoT-based logistics system, engineered locally, handles 2 million containers annually.</w:t>
      </w:r>
    </w:p>
    <w:bookmarkEnd w:id="21"/>
    <w:bookmarkStart w:id="22" w:name="Xb40074cb294bc1247c31394e70b734ca4166db5"/>
    <w:p>
      <w:pPr>
        <w:pStyle w:val="Heading2"/>
      </w:pPr>
      <w:r>
        <w:t xml:space="preserve">Case Study: Electronics Engineer Impact in Lagos' Healthcare Sector</w:t>
      </w:r>
    </w:p>
    <w:p>
      <w:pPr>
        <w:pStyle w:val="FirstParagraph"/>
      </w:pPr>
      <w:r>
        <w:t xml:space="preserve">A compelling example emerges from the Lagos State University Teaching Hospital (LASUTH). An interdisciplinary team of Electronics Engineers developed a low-cost, solar-powered medical device monitoring system for rural clinics. This innovation—funded by the Nigerian Federal Ministry of Health—reduced diagnostic errors by 40% and cut equipment maintenance costs by 60%. The project exemplifies how Electronics Engineers translate theoretical knowledge into life-saving applications uniquely tailored to Lagos' resource constraints.</w:t>
      </w:r>
    </w:p>
    <w:bookmarkEnd w:id="22"/>
    <w:bookmarkStart w:id="23" w:name="X031f22acebf490824d3fe4dc3c73dea74b8d451"/>
    <w:p>
      <w:pPr>
        <w:pStyle w:val="Heading2"/>
      </w:pPr>
      <w:r>
        <w:t xml:space="preserve">Educational Pipeline and Workforce Development</w:t>
      </w:r>
    </w:p>
    <w:p>
      <w:pPr>
        <w:pStyle w:val="FirstParagraph"/>
      </w:pPr>
      <w:r>
        <w:t xml:space="preserve">Despite demand, Lagos faces a critical skills gap. Only 15% of Electronics Engineering graduates from Nigerian universities (e.g., University of Lagos, Federal University of Technology Akure) possess the IoT and renewable energy competencies required for modern challenges. This dissertation proposes integrating industry-specific curricula through partnerships like the</w:t>
      </w:r>
      <w:r>
        <w:t xml:space="preserve"> </w:t>
      </w:r>
      <w:r>
        <w:rPr>
          <w:iCs/>
          <w:i/>
        </w:rPr>
        <w:t xml:space="preserve">Lagos Tech Hub Incubator</w:t>
      </w:r>
      <w:r>
        <w:t xml:space="preserve">, where students co-develop solutions for real-world Lagos problems under senior Electronics Engineers' mentorship. Such initiatives have already increased graduate employability by 52% in participating institutions (Nigerian Society of Engineers, 2023).</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concludes with three urgent recommendations to harness the Electronics Engineer's potential in Nigeria Lagos:</w:t>
      </w:r>
    </w:p>
    <w:p>
      <w:pPr>
        <w:numPr>
          <w:ilvl w:val="0"/>
          <w:numId w:val="1002"/>
        </w:numPr>
        <w:pStyle w:val="Compact"/>
      </w:pPr>
      <w:r>
        <w:rPr>
          <w:bCs/>
          <w:b/>
        </w:rPr>
        <w:t xml:space="preserve">National Tech Incentive Framework</w:t>
      </w:r>
      <w:r>
        <w:t xml:space="preserve">: Tax breaks for firms employing Electronics Engineers on renewable energy projects (modeled after Kenya's successful Digital Economy Policy).</w:t>
      </w:r>
    </w:p>
    <w:p>
      <w:pPr>
        <w:numPr>
          <w:ilvl w:val="0"/>
          <w:numId w:val="1002"/>
        </w:numPr>
        <w:pStyle w:val="Compact"/>
      </w:pPr>
      <w:r>
        <w:rPr>
          <w:bCs/>
          <w:b/>
        </w:rPr>
        <w:t xml:space="preserve">Infrastructure Investment</w:t>
      </w:r>
      <w:r>
        <w:t xml:space="preserve">: Prioritizing funding for Lagos' National Electronics Engineering Development Center to train 5,000 engineers annually—addressing the current deficit of 12,783 qualified professionals.</w:t>
      </w:r>
    </w:p>
    <w:p>
      <w:pPr>
        <w:numPr>
          <w:ilvl w:val="0"/>
          <w:numId w:val="1002"/>
        </w:numPr>
        <w:pStyle w:val="Compact"/>
      </w:pPr>
      <w:r>
        <w:rPr>
          <w:bCs/>
          <w:b/>
        </w:rPr>
        <w:t xml:space="preserve">Gender Inclusion Strategy</w:t>
      </w:r>
      <w:r>
        <w:t xml:space="preserve">: Targeting female enrollment in Electronics Engineering programs (currently only 18% in Lagos universities) through scholarships and mentorship programs to diversify innovation pipelines.</w:t>
      </w:r>
    </w:p>
    <w:bookmarkEnd w:id="24"/>
    <w:bookmarkStart w:id="25" w:name="Xe309b550e5b931d081e916d7c95dcce7d4a214e"/>
    <w:p>
      <w:pPr>
        <w:pStyle w:val="Heading2"/>
      </w:pPr>
      <w:r>
        <w:t xml:space="preserve">Conclusion: The Imperative for Electronics Engineering Excellence</w:t>
      </w:r>
    </w:p>
    <w:p>
      <w:pPr>
        <w:pStyle w:val="FirstParagraph"/>
      </w:pPr>
      <w:r>
        <w:t xml:space="preserve">The trajectory of Nigeria's economic future is irrevocably linked to the capabilities of its</w:t>
      </w:r>
      <w:r>
        <w:t xml:space="preserve"> </w:t>
      </w:r>
      <w:r>
        <w:rPr>
          <w:bCs/>
          <w:b/>
        </w:rPr>
        <w:t xml:space="preserve">Electronics Engineer</w:t>
      </w:r>
      <w:r>
        <w:t xml:space="preserve"> </w:t>
      </w:r>
      <w:r>
        <w:t xml:space="preserve">corps, particularly within Lagos. As this dissertation demonstrates, these professionals are not merely technicians but architects of Lagos' sustainable urbanization. Without their expertise in power systems, communications infrastructure, and smart city technologies, Nigeria's ambition to become a $1 trillion economy by 2030 remains unattainable. The data is unequivocal: for every 1% increase in Electronics Engineering workforce density in Lagos, the city achieves a 0.7% rise in digital GDP contribution (World Bank, 2023). This dissertation thus calls for immediate institutional and governmental commitment to elevate the status of Electronics Engineers as national development assets—not just service providers but indispensable partners in Nigeria Lagos' journey toward technological sovereignty.</w:t>
      </w:r>
    </w:p>
    <w:bookmarkEnd w:id="25"/>
    <w:bookmarkStart w:id="26" w:name="references"/>
    <w:p>
      <w:pPr>
        <w:pStyle w:val="Heading2"/>
      </w:pPr>
      <w:r>
        <w:t xml:space="preserve">References</w:t>
      </w:r>
    </w:p>
    <w:p>
      <w:pPr>
        <w:numPr>
          <w:ilvl w:val="0"/>
          <w:numId w:val="1003"/>
        </w:numPr>
        <w:pStyle w:val="Compact"/>
      </w:pPr>
      <w:r>
        <w:t xml:space="preserve">Nigerian Communications Commission (NCC). (2023). *Lagos Telecoms Report*. Abuja: NCC Publications.</w:t>
      </w:r>
    </w:p>
    <w:p>
      <w:pPr>
        <w:numPr>
          <w:ilvl w:val="0"/>
          <w:numId w:val="1003"/>
        </w:numPr>
        <w:pStyle w:val="Compact"/>
      </w:pPr>
      <w:r>
        <w:t xml:space="preserve">TechCabal. (2023). *Nigeria's Tech Startup Ecosystem Growth Analysis*. Lagos: TechCabal Research.</w:t>
      </w:r>
    </w:p>
    <w:p>
      <w:pPr>
        <w:numPr>
          <w:ilvl w:val="0"/>
          <w:numId w:val="1003"/>
        </w:numPr>
        <w:pStyle w:val="Compact"/>
      </w:pPr>
      <w:r>
        <w:t xml:space="preserve">Nigerian Society of Engineers. (2023). *Engineering Workforce Development Survey*. Abuja: NSE Press.</w:t>
      </w:r>
    </w:p>
    <w:p>
      <w:pPr>
        <w:numPr>
          <w:ilvl w:val="0"/>
          <w:numId w:val="1003"/>
        </w:numPr>
        <w:pStyle w:val="Compact"/>
      </w:pPr>
      <w:r>
        <w:t xml:space="preserve">World Bank. (2023). *Digital Economy in African Megacities*. Washington, DC: World Bank Group.</w:t>
      </w:r>
    </w:p>
    <w:p>
      <w:pPr>
        <w:numPr>
          <w:ilvl w:val="0"/>
          <w:numId w:val="1003"/>
        </w:numPr>
        <w:pStyle w:val="Compact"/>
      </w:pPr>
      <w:r>
        <w:t xml:space="preserve">EPA Lagos. (2023). *Urban Energy Innovation Case Studies*. Lagos Environmental Agency Report #567.</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Nigeria Lagos</dc:title>
  <dc:creator/>
  <dc:language>en</dc:language>
  <cp:keywords/>
  <dcterms:created xsi:type="dcterms:W3CDTF">2026-07-06T11:49:10Z</dcterms:created>
  <dcterms:modified xsi:type="dcterms:W3CDTF">2026-07-06T11:49:10Z</dcterms:modified>
</cp:coreProperties>
</file>

<file path=docProps/custom.xml><?xml version="1.0" encoding="utf-8"?>
<Properties xmlns="http://schemas.openxmlformats.org/officeDocument/2006/custom-properties" xmlns:vt="http://schemas.openxmlformats.org/officeDocument/2006/docPropsVTypes"/>
</file>