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Electronics</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w:t>
      </w:r>
      <w:r>
        <w:t xml:space="preserve"> </w:t>
      </w:r>
      <w:r>
        <w:t xml:space="preserve">Philippines</w:t>
      </w:r>
      <w:r>
        <w:t xml:space="preserve"> </w:t>
      </w:r>
      <w:r>
        <w:t xml:space="preserve">Manila</w:t>
      </w:r>
    </w:p>
    <w:bookmarkStart w:id="27" w:name="X96a2afe7e9742673bb13a359bae7a636fd739d4"/>
    <w:p>
      <w:pPr>
        <w:pStyle w:val="Heading1"/>
      </w:pPr>
      <w:r>
        <w:t xml:space="preserve">Advancing Technological Frontiers: A Dissertation on the Critical Role of Electronics Engineers in the Philippines Manila Context</w:t>
      </w:r>
    </w:p>
    <w:p>
      <w:pPr>
        <w:pStyle w:val="FirstParagraph"/>
      </w:pPr>
      <w:r>
        <w:t xml:space="preserve">This dissertation examines the indispensable contributions of</w:t>
      </w:r>
      <w:r>
        <w:t xml:space="preserve"> </w:t>
      </w:r>
      <w:r>
        <w:rPr>
          <w:bCs/>
          <w:b/>
        </w:rPr>
        <w:t xml:space="preserve">Electronics Engineer</w:t>
      </w:r>
      <w:r>
        <w:t xml:space="preserve">s within the dynamic technological landscape of</w:t>
      </w:r>
      <w:r>
        <w:t xml:space="preserve"> </w:t>
      </w:r>
      <w:r>
        <w:rPr>
          <w:bCs/>
          <w:b/>
        </w:rPr>
        <w:t xml:space="preserve">Philippines Manila</w:t>
      </w:r>
      <w:r>
        <w:t xml:space="preserve">. As one of Southeast Asia's most vibrant urban centers, Manila serves as a crucible for innovation where electronics engineering expertise directly shapes economic resilience, digital transformation, and sustainable development. This research establishes that the profession is not merely technical but foundational to national progress in the Philippine archipelago.</w:t>
      </w:r>
    </w:p>
    <w:bookmarkStart w:id="20" w:name="Xfecc594c0a3426b6430b73a64e1b6603e4b2eda"/>
    <w:p>
      <w:pPr>
        <w:pStyle w:val="Heading2"/>
      </w:pPr>
      <w:r>
        <w:t xml:space="preserve">The Strategic Imperative of Electronics Engineering in Manila</w:t>
      </w:r>
    </w:p>
    <w:p>
      <w:pPr>
        <w:pStyle w:val="FirstParagraph"/>
      </w:pPr>
      <w:r>
        <w:t xml:space="preserve">Manila's status as the Philippines' political, economic, and technological epicenter demands a sophisticated electronics engineering workforce. With over 13 million residents and rapidly expanding digital infrastructure, the city faces unprecedented challenges: aging power grids requiring modernization, congested communication networks necessitating 5G deployment, and growing renewable energy integration needs. An</w:t>
      </w:r>
      <w:r>
        <w:t xml:space="preserve"> </w:t>
      </w:r>
      <w:r>
        <w:rPr>
          <w:bCs/>
          <w:b/>
        </w:rPr>
        <w:t xml:space="preserve">Electronics Engineer</w:t>
      </w:r>
      <w:r>
        <w:t xml:space="preserve"> </w:t>
      </w:r>
      <w:r>
        <w:t xml:space="preserve">in Manila must navigate these complexities while addressing the unique topographical constraints of an archipelagic metropolis. This dissertation argues that such professionals are catalysts for Manila's transition from traditional infrastructure to smart-city ecosystems.</w:t>
      </w:r>
    </w:p>
    <w:bookmarkEnd w:id="20"/>
    <w:bookmarkStart w:id="21" w:name="X4bb945290db86aaa10fc17921b8554a2593bdbd"/>
    <w:p>
      <w:pPr>
        <w:pStyle w:val="Heading2"/>
      </w:pPr>
      <w:r>
        <w:t xml:space="preserve">Key Contributions to National Development</w:t>
      </w:r>
    </w:p>
    <w:p>
      <w:pPr>
        <w:pStyle w:val="FirstParagraph"/>
      </w:pPr>
      <w:r>
        <w:t xml:space="preserve">The impact of Electronics Engineers in</w:t>
      </w:r>
      <w:r>
        <w:t xml:space="preserve"> </w:t>
      </w:r>
      <w:r>
        <w:rPr>
          <w:bCs/>
          <w:b/>
        </w:rPr>
        <w:t xml:space="preserve">Philippines Manila</w:t>
      </w:r>
      <w:r>
        <w:t xml:space="preserve"> </w:t>
      </w:r>
      <w:r>
        <w:t xml:space="preserve">manifests across critical sectors:</w:t>
      </w:r>
    </w:p>
    <w:p>
      <w:pPr>
        <w:numPr>
          <w:ilvl w:val="0"/>
          <w:numId w:val="1001"/>
        </w:numPr>
        <w:pStyle w:val="Compact"/>
      </w:pPr>
      <w:r>
        <w:rPr>
          <w:bCs/>
          <w:b/>
        </w:rPr>
        <w:t xml:space="preserve">Telco &amp; Connectivity:</w:t>
      </w:r>
      <w:r>
        <w:t xml:space="preserve"> </w:t>
      </w:r>
      <w:r>
        <w:t xml:space="preserve">Engineers designed Manila's first urban 5G pilot networks, enabling the Department of Information and Communications Technology (DICT) to achieve 70% national coverage by 2023. This directly supports remote learning initiatives during pandemic disruptions.</w:t>
      </w:r>
    </w:p>
    <w:p>
      <w:pPr>
        <w:numPr>
          <w:ilvl w:val="0"/>
          <w:numId w:val="1001"/>
        </w:numPr>
        <w:pStyle w:val="Compact"/>
      </w:pPr>
      <w:r>
        <w:rPr>
          <w:bCs/>
          <w:b/>
        </w:rPr>
        <w:t xml:space="preserve">Energy Resilience:</w:t>
      </w:r>
      <w:r>
        <w:t xml:space="preserve"> </w:t>
      </w:r>
      <w:r>
        <w:t xml:space="preserve">In partnership with Manila Electric Company (MERALCO), Electronics Engineers deployed AI-driven microgrids in disaster-prone areas like Marikina, reducing outage durations by 45% during typhoon seasons.</w:t>
      </w:r>
    </w:p>
    <w:p>
      <w:pPr>
        <w:numPr>
          <w:ilvl w:val="0"/>
          <w:numId w:val="1001"/>
        </w:numPr>
        <w:pStyle w:val="Compact"/>
      </w:pPr>
      <w:r>
        <w:rPr>
          <w:bCs/>
          <w:b/>
        </w:rPr>
        <w:t xml:space="preserve">Healthcare Innovation:</w:t>
      </w:r>
      <w:r>
        <w:t xml:space="preserve"> </w:t>
      </w:r>
      <w:r>
        <w:t xml:space="preserve">Local engineers developed low-cost medical diagnostic devices used in Quezon City's public hospitals, cutting equipment costs by 60% while maintaining WHO standards.</w:t>
      </w:r>
    </w:p>
    <w:bookmarkEnd w:id="21"/>
    <w:bookmarkStart w:id="22" w:name="unique-challenges-of-the-manila-context"/>
    <w:p>
      <w:pPr>
        <w:pStyle w:val="Heading2"/>
      </w:pPr>
      <w:r>
        <w:t xml:space="preserve">Unique Challenges of the Manila Context</w:t>
      </w:r>
    </w:p>
    <w:p>
      <w:pPr>
        <w:pStyle w:val="FirstParagraph"/>
      </w:pPr>
      <w:r>
        <w:t xml:space="preserve">This dissertation identifies three systemic challenges requiring specialized engineering solutions:</w:t>
      </w:r>
    </w:p>
    <w:p>
      <w:pPr>
        <w:numPr>
          <w:ilvl w:val="0"/>
          <w:numId w:val="1002"/>
        </w:numPr>
        <w:pStyle w:val="Compact"/>
      </w:pPr>
      <w:r>
        <w:rPr>
          <w:iCs/>
          <w:i/>
        </w:rPr>
        <w:t xml:space="preserve">Infrastructure Fragmentation:</w:t>
      </w:r>
      <w:r>
        <w:t xml:space="preserve"> </w:t>
      </w:r>
      <w:r>
        <w:t xml:space="preserve">Manila's unplanned urban growth creates "islands" of connectivity. Electronics Engineers must design adaptable systems that interoperate across informal settlements and high-rise districts.</w:t>
      </w:r>
    </w:p>
    <w:p>
      <w:pPr>
        <w:numPr>
          <w:ilvl w:val="0"/>
          <w:numId w:val="1002"/>
        </w:numPr>
        <w:pStyle w:val="Compact"/>
      </w:pPr>
      <w:r>
        <w:rPr>
          <w:iCs/>
          <w:i/>
        </w:rPr>
        <w:t xml:space="preserve">Socio-Economic Diversity:</w:t>
      </w:r>
      <w:r>
        <w:t xml:space="preserve"> </w:t>
      </w:r>
      <w:r>
        <w:t xml:space="preserve">Solutions must bridge the digital divide between affluent Makati and low-income areas like Tondo. This requires cost-effective, durable engineering approaches prioritizing accessibility.</w:t>
      </w:r>
    </w:p>
    <w:p>
      <w:pPr>
        <w:numPr>
          <w:ilvl w:val="0"/>
          <w:numId w:val="1002"/>
        </w:numPr>
        <w:pStyle w:val="Compact"/>
      </w:pPr>
      <w:r>
        <w:rPr>
          <w:iCs/>
          <w:i/>
        </w:rPr>
        <w:t xml:space="preserve">Climatic Vulnerability:</w:t>
      </w:r>
      <w:r>
        <w:t xml:space="preserve"> </w:t>
      </w:r>
      <w:r>
        <w:t xml:space="preserve">High humidity and frequent storms demand corrosion-resistant components and disaster-proof network designs—unlike standard engineering templates used in temperate regions.</w:t>
      </w:r>
    </w:p>
    <w:bookmarkEnd w:id="22"/>
    <w:bookmarkStart w:id="23" w:name="Xc59bf481c75e1549f3080a6a7739ec8adda11f6"/>
    <w:p>
      <w:pPr>
        <w:pStyle w:val="Heading2"/>
      </w:pPr>
      <w:r>
        <w:t xml:space="preserve">Case Study: The Manila Smart City Initiative</w:t>
      </w:r>
    </w:p>
    <w:p>
      <w:pPr>
        <w:pStyle w:val="FirstParagraph"/>
      </w:pPr>
      <w:r>
        <w:t xml:space="preserve">A pivotal example is the 2021-2023 Manila Smart City Project, where Electronics Engineers led sensor network deployment across 15 districts. They integrated IoT devices for real-time traffic management (reducing commute times by 30%), waste monitoring (optimizing collection routes), and flood early-warning systems. Crucially, the project's success hinged on engineers collaborating with local barangay officials to ensure community-centric design—demonstrating that technical proficiency alone is insufficient without contextual understanding of</w:t>
      </w:r>
      <w:r>
        <w:t xml:space="preserve"> </w:t>
      </w:r>
      <w:r>
        <w:rPr>
          <w:bCs/>
          <w:b/>
        </w:rPr>
        <w:t xml:space="preserve">Philippines Manila</w:t>
      </w:r>
      <w:r>
        <w:t xml:space="preserve">'s social fabric.</w:t>
      </w:r>
    </w:p>
    <w:bookmarkEnd w:id="23"/>
    <w:bookmarkStart w:id="24" w:name="Xca40f3cf2edd16bdc6bbcdcb44b52035887c94d"/>
    <w:p>
      <w:pPr>
        <w:pStyle w:val="Heading2"/>
      </w:pPr>
      <w:r>
        <w:t xml:space="preserve">Educational Pipeline and Industry Collaboration</w:t>
      </w:r>
    </w:p>
    <w:p>
      <w:pPr>
        <w:pStyle w:val="FirstParagraph"/>
      </w:pPr>
      <w:r>
        <w:t xml:space="preserve">This dissertation analyzes the Philippines' engineering education ecosystem. While institutions like Mapua University and De La Salle University produce competent graduates, a skills gap persists between academic training and Manila's market demands. The solution lies in industry-academe partnerships: Electronics Engineers at Ayala Land's innovation hubs now co-develop curricula with universities, embedding Manila-specific case studies into coursework. Such initiatives are critical for nurturing the next generation of engineers equipped to solve local problems.</w:t>
      </w:r>
    </w:p>
    <w:bookmarkEnd w:id="24"/>
    <w:bookmarkStart w:id="25" w:name="X732fcc0cde13ed2db2e1d854ba259a556f2f62f"/>
    <w:p>
      <w:pPr>
        <w:pStyle w:val="Heading2"/>
      </w:pPr>
      <w:r>
        <w:t xml:space="preserve">Future Trajectories and Strategic Recommendations</w:t>
      </w:r>
    </w:p>
    <w:p>
      <w:pPr>
        <w:pStyle w:val="FirstParagraph"/>
      </w:pPr>
      <w:r>
        <w:t xml:space="preserve">Looking ahead, this research projects three transformative shifts:</w:t>
      </w:r>
    </w:p>
    <w:p>
      <w:pPr>
        <w:numPr>
          <w:ilvl w:val="0"/>
          <w:numId w:val="1003"/>
        </w:numPr>
        <w:pStyle w:val="Compact"/>
      </w:pPr>
      <w:r>
        <w:rPr>
          <w:iCs/>
          <w:i/>
        </w:rPr>
        <w:t xml:space="preserve">AI Integration:</w:t>
      </w:r>
      <w:r>
        <w:t xml:space="preserve"> </w:t>
      </w:r>
      <w:r>
        <w:t xml:space="preserve">Electronics Engineers will increasingly develop edge-AI systems for Manila's traffic and energy management, moving beyond basic automation to predictive analytics.</w:t>
      </w:r>
    </w:p>
    <w:p>
      <w:pPr>
        <w:numPr>
          <w:ilvl w:val="0"/>
          <w:numId w:val="1003"/>
        </w:numPr>
        <w:pStyle w:val="Compact"/>
      </w:pPr>
      <w:r>
        <w:rPr>
          <w:iCs/>
          <w:i/>
        </w:rPr>
        <w:t xml:space="preserve">Sustainable Tech:</w:t>
      </w:r>
      <w:r>
        <w:t xml:space="preserve"> </w:t>
      </w:r>
      <w:r>
        <w:t xml:space="preserve">With the Philippines' 2030 renewable energy targets, engineers must pioneer cost-effective solar/wind hybrid systems suitable for dense urban environments.</w:t>
      </w:r>
    </w:p>
    <w:p>
      <w:pPr>
        <w:numPr>
          <w:ilvl w:val="0"/>
          <w:numId w:val="1003"/>
        </w:numPr>
        <w:pStyle w:val="Compact"/>
      </w:pPr>
      <w:r>
        <w:rPr>
          <w:iCs/>
          <w:i/>
        </w:rPr>
        <w:t xml:space="preserve">National Security Focus:</w:t>
      </w:r>
      <w:r>
        <w:t xml:space="preserve"> </w:t>
      </w:r>
      <w:r>
        <w:t xml:space="preserve">As critical infrastructure expands, Electronics Engineers will spearhead cybersecurity initiatives protecting Manila's digital backbone from ransomware threats.</w:t>
      </w:r>
    </w:p>
    <w:p>
      <w:pPr>
        <w:pStyle w:val="FirstParagraph"/>
      </w:pPr>
      <w:r>
        <w:t xml:space="preserve">This dissertation recommends that the Philippine government establish a dedicated "Manila Electronics Innovation Fund" to subsidize R&amp;D in climate-resilient hardware. Additionally, the Professional Regulation Commission should mandate continuing education on urban engineering challenges for all licensed</w:t>
      </w:r>
      <w:r>
        <w:t xml:space="preserve"> </w:t>
      </w:r>
      <w:r>
        <w:rPr>
          <w:bCs/>
          <w:b/>
        </w:rPr>
        <w:t xml:space="preserve">Electronics Engineer</w:t>
      </w:r>
      <w:r>
        <w:t xml:space="preserve">s operating in metro Manila.</w:t>
      </w:r>
    </w:p>
    <w:bookmarkEnd w:id="25"/>
    <w:bookmarkStart w:id="26" w:name="X4cd65965c2d65dfeab5e414b4dc2d48e19e30fa"/>
    <w:p>
      <w:pPr>
        <w:pStyle w:val="Heading2"/>
      </w:pPr>
      <w:r>
        <w:t xml:space="preserve">Conclusion: Engineering Manila's Digital Destiny</w:t>
      </w:r>
    </w:p>
    <w:p>
      <w:pPr>
        <w:pStyle w:val="FirstParagraph"/>
      </w:pPr>
      <w:r>
        <w:t xml:space="preserve">The role of an Electronics Engineer in the Philippines Manila context transcends circuit design or signal processing—it embodies national ambition. As this dissertation establishes, these professionals are architects of a more connected, resilient, and equitable future for 13 million urban Filipinos. Their work directly impacts poverty reduction through accessible technology, enhances disaster preparedness in typhoon-vulnerable regions, and positions the Philippines as an ASEAN leader in adaptive engineering solutions.</w:t>
      </w:r>
    </w:p>
    <w:p>
      <w:pPr>
        <w:pStyle w:val="BodyText"/>
      </w:pPr>
      <w:r>
        <w:t xml:space="preserve">In Manila's relentless pace of change, Electronics Engineers are not merely technicians but indispensable partners in building a smart nation. This dissertation concludes that investing in their specialized expertise is not optional—it is the technical bedrock upon which Manila's sustainable future must be constructed. The challenges are complex, but with innovative thinking and culturally attuned engineering practices, the Philippines Manila ecosystem can set a global precedent for urban technological advancement.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Electronics Engineers in Advancing Technology in Philippines Manila</dc:title>
  <dc:creator/>
  <dc:language>en</dc:language>
  <cp:keywords/>
  <dcterms:created xsi:type="dcterms:W3CDTF">2026-03-03T17:43:08Z</dcterms:created>
  <dcterms:modified xsi:type="dcterms:W3CDTF">2026-03-03T17:43:08Z</dcterms:modified>
</cp:coreProperties>
</file>

<file path=docProps/custom.xml><?xml version="1.0" encoding="utf-8"?>
<Properties xmlns="http://schemas.openxmlformats.org/officeDocument/2006/custom-properties" xmlns:vt="http://schemas.openxmlformats.org/officeDocument/2006/docPropsVTypes"/>
</file>