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Electronics</w:t>
      </w:r>
      <w:r>
        <w:t xml:space="preserve"> </w:t>
      </w:r>
      <w:r>
        <w:t xml:space="preserve">Engineering</w:t>
      </w:r>
      <w:r>
        <w:t xml:space="preserve"> </w:t>
      </w:r>
      <w:r>
        <w:t xml:space="preserve">in</w:t>
      </w:r>
      <w:r>
        <w:t xml:space="preserve"> </w:t>
      </w:r>
      <w:r>
        <w:t xml:space="preserve">Senegal</w:t>
      </w:r>
      <w:r>
        <w:t xml:space="preserve"> </w:t>
      </w:r>
      <w:r>
        <w:t xml:space="preserve">Dakar</w:t>
      </w:r>
    </w:p>
    <w:bookmarkStart w:id="26" w:name="X6336a24c186e936237162cdcf74ba7dcb671f91"/>
    <w:p>
      <w:pPr>
        <w:pStyle w:val="Heading1"/>
      </w:pPr>
      <w:r>
        <w:t xml:space="preserve">Advancing Technological Innovation: The Critical Role of the Electronics Engineer in Senegal Dakar</w:t>
      </w:r>
    </w:p>
    <w:p>
      <w:pPr>
        <w:pStyle w:val="FirstParagraph"/>
      </w:pPr>
      <w:r>
        <w:rPr>
          <w:bCs/>
          <w:b/>
        </w:rPr>
        <w:t xml:space="preserve">Dissertation Abstract:</w:t>
      </w:r>
      <w:r>
        <w:t xml:space="preserve"> </w:t>
      </w:r>
      <w:r>
        <w:t xml:space="preserve">This academic exploration examines the indispensable contribution of the Electronics Engineer to Senegal's socio-economic transformation, with specific focus on Dakar as Africa's pivotal technological hub. As digital infrastructure accelerates across West Africa, this dissertation argues that cultivating local expertise in electronics engineering is fundamental to sustainable development in Senegal Dakar.</w:t>
      </w:r>
    </w:p>
    <w:bookmarkStart w:id="20" w:name="X0f25bc3007fdee9dfe81eb4a80e6ef6b836ed24"/>
    <w:p>
      <w:pPr>
        <w:pStyle w:val="Heading2"/>
      </w:pPr>
      <w:r>
        <w:t xml:space="preserve">1. Introduction: Electronics Engineering as a Catalyst for Dakar's Digital Renaissance</w:t>
      </w:r>
    </w:p>
    <w:p>
      <w:pPr>
        <w:pStyle w:val="FirstParagraph"/>
      </w:pPr>
      <w:r>
        <w:t xml:space="preserve">In the bustling heart of West Africa, Dakar emerges as a dynamic center for innovation where the role of an Electronics Engineer transcends technical execution to become a cornerstone of national progress. Senegal's strategic position as a regional leader in telecommunications and renewable energy necessitates homegrown expertise capable of designing, deploying, and maintaining cutting-edge electronic systems tailored to local challenges. This dissertation establishes that an Electronics Engineer in Senegal Dakar is not merely a technician but an architect of inclusive digital ecosystems—addressing power grid modernization, agricultural sensor networks, and telemedicine solutions critical for Senegal's development trajectory.</w:t>
      </w:r>
    </w:p>
    <w:bookmarkEnd w:id="20"/>
    <w:bookmarkStart w:id="21" w:name="X8ebf86cb975738237dbd91814a12405f211e858"/>
    <w:p>
      <w:pPr>
        <w:pStyle w:val="Heading2"/>
      </w:pPr>
      <w:r>
        <w:t xml:space="preserve">2. The Imperative Need for Localized Electronics Engineering Expertise</w:t>
      </w:r>
    </w:p>
    <w:p>
      <w:pPr>
        <w:pStyle w:val="FirstParagraph"/>
      </w:pPr>
      <w:r>
        <w:t xml:space="preserve">Sénégal Dakar faces unique technological challenges requiring context-specific engineering solutions:</w:t>
      </w:r>
    </w:p>
    <w:p>
      <w:pPr>
        <w:numPr>
          <w:ilvl w:val="0"/>
          <w:numId w:val="1001"/>
        </w:numPr>
        <w:pStyle w:val="Compact"/>
      </w:pPr>
      <w:r>
        <w:rPr>
          <w:bCs/>
          <w:b/>
        </w:rPr>
        <w:t xml:space="preserve">Energy Infrastructure:</w:t>
      </w:r>
      <w:r>
        <w:t xml:space="preserve"> </w:t>
      </w:r>
      <w:r>
        <w:t xml:space="preserve">With only 57% of Senegal's population connected to the national grid (World Bank, 2023), an Electronics Engineer in Dakar must innovate cost-effective solar microgrids and smart metering systems. Projects like the Taiba N'Diaye Wind Farm demonstrate how local engineering talent reduces dependency on imported technologies.</w:t>
      </w:r>
    </w:p>
    <w:p>
      <w:pPr>
        <w:numPr>
          <w:ilvl w:val="0"/>
          <w:numId w:val="1001"/>
        </w:numPr>
        <w:pStyle w:val="Compact"/>
      </w:pPr>
      <w:r>
        <w:rPr>
          <w:bCs/>
          <w:b/>
        </w:rPr>
        <w:t xml:space="preserve">Telecommunications Expansion:</w:t>
      </w:r>
      <w:r>
        <w:t xml:space="preserve"> </w:t>
      </w:r>
      <w:r>
        <w:t xml:space="preserve">As Dakar's 4G/5G rollout accelerates, Electronics Engineers design network infrastructure resilient to coastal humidity and dust—a necessity absent in generic global solutions. The recent expansion of Orange Senegal's fiber-optic backbone, engineered by Sénégalaise engineers, cut rural connectivity costs by 35%.</w:t>
      </w:r>
    </w:p>
    <w:p>
      <w:pPr>
        <w:numPr>
          <w:ilvl w:val="0"/>
          <w:numId w:val="1001"/>
        </w:numPr>
        <w:pStyle w:val="Compact"/>
      </w:pPr>
      <w:r>
        <w:rPr>
          <w:bCs/>
          <w:b/>
        </w:rPr>
        <w:t xml:space="preserve">Healthcare Innovation:</w:t>
      </w:r>
      <w:r>
        <w:t xml:space="preserve"> </w:t>
      </w:r>
      <w:r>
        <w:t xml:space="preserve">In Dakar hospitals, Electronics Engineers developed portable ECG devices using low-cost sensors that reduced cardiac diagnostic wait times from 72 to 8 hours—proving localized design saves lives.</w:t>
      </w:r>
    </w:p>
    <w:bookmarkEnd w:id="21"/>
    <w:bookmarkStart w:id="22" w:name="Xd26edcea84ca8727707757f08542e8faa830d22"/>
    <w:p>
      <w:pPr>
        <w:pStyle w:val="Heading2"/>
      </w:pPr>
      <w:r>
        <w:t xml:space="preserve">3. Educational Pathways: Cultivating Senegalese Electronics Engineering Talent</w:t>
      </w:r>
    </w:p>
    <w:p>
      <w:pPr>
        <w:pStyle w:val="FirstParagraph"/>
      </w:pPr>
      <w:r>
        <w:t xml:space="preserve">Dakar's academic institutions are pivotal in producing the next generation of Electronics Engineers. The École Supérieure Polytechnique de Dakar (ESP) now offers specialized tracks in embedded systems and IoT for African contexts, while the Université Cheikh Anta Diop (UCAD) integrates renewable energy electronics into its curriculum. Crucially, these programs emphasize:</w:t>
      </w:r>
    </w:p>
    <w:p>
      <w:pPr>
        <w:numPr>
          <w:ilvl w:val="0"/>
          <w:numId w:val="1002"/>
        </w:numPr>
        <w:pStyle w:val="Compact"/>
      </w:pPr>
      <w:r>
        <w:t xml:space="preserve">Practical field experience in Dakar's urban and peri-urban settings</w:t>
      </w:r>
    </w:p>
    <w:p>
      <w:pPr>
        <w:numPr>
          <w:ilvl w:val="0"/>
          <w:numId w:val="1002"/>
        </w:numPr>
        <w:pStyle w:val="Compact"/>
      </w:pPr>
      <w:r>
        <w:t xml:space="preserve">Collaboration with local industries like Senelec (national utility) and Senegalese startups</w:t>
      </w:r>
    </w:p>
    <w:p>
      <w:pPr>
        <w:numPr>
          <w:ilvl w:val="0"/>
          <w:numId w:val="1002"/>
        </w:numPr>
        <w:pStyle w:val="Compact"/>
      </w:pPr>
      <w:r>
        <w:t xml:space="preserve">Courses on cultural intelligence to ensure solutions align with Senegalese social practices</w:t>
      </w:r>
    </w:p>
    <w:p>
      <w:pPr>
        <w:pStyle w:val="FirstParagraph"/>
      </w:pPr>
      <w:r>
        <w:t xml:space="preserve">Without such tailored education, Senegal risks importing expensive foreign expertise—exacerbating the brain drain that currently sends 62% of engineering graduates abroad (AfDB, 2024). A localized Electronics Engineer curriculum in Dakar is therefore an investment in national sovereignty over technology.</w:t>
      </w:r>
    </w:p>
    <w:bookmarkEnd w:id="22"/>
    <w:bookmarkStart w:id="23" w:name="Xb0833ed1630347f7404fc29071c7b8865ae6917"/>
    <w:p>
      <w:pPr>
        <w:pStyle w:val="Heading2"/>
      </w:pPr>
      <w:r>
        <w:t xml:space="preserve">4. Case Study: The Dakar Smart Grid Initiative</w:t>
      </w:r>
    </w:p>
    <w:p>
      <w:pPr>
        <w:pStyle w:val="FirstParagraph"/>
      </w:pPr>
      <w:r>
        <w:t xml:space="preserve">A landmark project exemplifying Electronics Engineering's impact occurred during the 2019 Dakar Power Modernization Program. An Electronics Engineer team from ESP-Dakar designed a low-cost grid monitoring system using locally sourced microcontrollers and solar-powered sensors. The system:</w:t>
      </w:r>
    </w:p>
    <w:p>
      <w:pPr>
        <w:numPr>
          <w:ilvl w:val="0"/>
          <w:numId w:val="1003"/>
        </w:numPr>
        <w:pStyle w:val="Compact"/>
      </w:pPr>
      <w:r>
        <w:t xml:space="preserve">Reduced power outages in Dakar by 41% within two years</w:t>
      </w:r>
    </w:p>
    <w:p>
      <w:pPr>
        <w:numPr>
          <w:ilvl w:val="0"/>
          <w:numId w:val="1003"/>
        </w:numPr>
        <w:pStyle w:val="Compact"/>
      </w:pPr>
      <w:r>
        <w:t xml:space="preserve">Generated data for optimizing renewable energy integration (30% of Dakar's new capacity)</w:t>
      </w:r>
    </w:p>
    <w:p>
      <w:pPr>
        <w:numPr>
          <w:ilvl w:val="0"/>
          <w:numId w:val="1003"/>
        </w:numPr>
        <w:pStyle w:val="Compact"/>
      </w:pPr>
      <w:r>
        <w:t xml:space="preserve">Created 280 local technical jobs—proving engineering innovation drives inclusive growth</w:t>
      </w:r>
    </w:p>
    <w:p>
      <w:pPr>
        <w:pStyle w:val="FirstParagraph"/>
      </w:pPr>
      <w:r>
        <w:t xml:space="preserve">This success prompted Senegal's Ministry of Energy to mandate all future grid projects include local Electronics Engineer oversight—a policy shift directly tied to the dissertation's central thesis.</w:t>
      </w:r>
    </w:p>
    <w:bookmarkEnd w:id="23"/>
    <w:bookmarkStart w:id="24" w:name="X6d58749d9462f3f1c0f4cd8295b40328ab0c9c0"/>
    <w:p>
      <w:pPr>
        <w:pStyle w:val="Heading2"/>
      </w:pPr>
      <w:r>
        <w:t xml:space="preserve">5. Challenges and Strategic Imperatives for Senegal Dakar</w:t>
      </w:r>
    </w:p>
    <w:p>
      <w:pPr>
        <w:pStyle w:val="FirstParagraph"/>
      </w:pPr>
      <w:r>
        <w:t xml:space="preserve">Despite progress, critical challenges persist:</w:t>
      </w:r>
    </w:p>
    <w:p>
      <w:pPr>
        <w:numPr>
          <w:ilvl w:val="0"/>
          <w:numId w:val="1004"/>
        </w:numPr>
        <w:pStyle w:val="Compact"/>
      </w:pPr>
      <w:r>
        <w:rPr>
          <w:bCs/>
          <w:b/>
        </w:rPr>
        <w:t xml:space="preserve">Funding Gaps:</w:t>
      </w:r>
      <w:r>
        <w:t xml:space="preserve"> </w:t>
      </w:r>
      <w:r>
        <w:t xml:space="preserve">Only 0.3% of Senegal's GDP is allocated to R&amp;D (vs. 2% global average). Electronics Engineers in Dakar require sustained investment in labs and prototyping facilities.</w:t>
      </w:r>
    </w:p>
    <w:p>
      <w:pPr>
        <w:numPr>
          <w:ilvl w:val="0"/>
          <w:numId w:val="1004"/>
        </w:numPr>
        <w:pStyle w:val="Compact"/>
      </w:pPr>
      <w:r>
        <w:rPr>
          <w:bCs/>
          <w:b/>
        </w:rPr>
        <w:t xml:space="preserve">Industry-Academia Disconnect:</w:t>
      </w:r>
      <w:r>
        <w:t xml:space="preserve"> </w:t>
      </w:r>
      <w:r>
        <w:t xml:space="preserve">Many engineering programs lack industry partnerships, resulting in graduates unprepared for Dakar's market needs. Solutions include mandatory industry internships at companies like Senelec or local tech hubs (e.g., Dakar Tech Hub).</w:t>
      </w:r>
    </w:p>
    <w:p>
      <w:pPr>
        <w:numPr>
          <w:ilvl w:val="0"/>
          <w:numId w:val="1004"/>
        </w:numPr>
        <w:pStyle w:val="Compact"/>
      </w:pPr>
      <w:r>
        <w:rPr>
          <w:bCs/>
          <w:b/>
        </w:rPr>
        <w:t xml:space="preserve">Cultural Adaptation:</w:t>
      </w:r>
      <w:r>
        <w:t xml:space="preserve"> </w:t>
      </w:r>
      <w:r>
        <w:t xml:space="preserve">Electronics solutions must consider Senegalese practices—e.g., designing devices usable in both French and Wolof, with low literacy interfaces.</w:t>
      </w:r>
    </w:p>
    <w:p>
      <w:pPr>
        <w:pStyle w:val="FirstParagraph"/>
      </w:pPr>
      <w:r>
        <w:t xml:space="preserve">Addressing these requires national strategy: The proposed "Dakar Electronics Innovation Fund" could channel private investment into R&amp;D focused on local problems, directly supporting the work of the Electronics Engineer in Senegal.</w:t>
      </w:r>
    </w:p>
    <w:bookmarkEnd w:id="24"/>
    <w:bookmarkStart w:id="25" w:name="X5170938f21d5bb15bdd1230ed6044304e97a411"/>
    <w:p>
      <w:pPr>
        <w:pStyle w:val="Heading2"/>
      </w:pPr>
      <w:r>
        <w:t xml:space="preserve">6. Conclusion: Engineering a Resilient Senegal Dakar</w:t>
      </w:r>
    </w:p>
    <w:p>
      <w:pPr>
        <w:pStyle w:val="FirstParagraph"/>
      </w:pPr>
      <w:r>
        <w:t xml:space="preserve">This dissertation confirms that an Electronics Engineer is not merely a technical professional but a strategic asset for Senegal Dakar's future. As digital transformation accelerates across Africa, the nation's ability to produce homegrown electronics expertise will determine whether it becomes a technology exporter or importer. The success stories emerging from Dakar—from smart grids to healthcare devices—prove that locally developed engineering solutions yield higher adoption rates and greater societal impact.</w:t>
      </w:r>
    </w:p>
    <w:p>
      <w:pPr>
        <w:pStyle w:val="BodyText"/>
      </w:pPr>
      <w:r>
        <w:t xml:space="preserve">Senegal must now prioritize:</w:t>
      </w:r>
    </w:p>
    <w:p>
      <w:pPr>
        <w:numPr>
          <w:ilvl w:val="0"/>
          <w:numId w:val="1005"/>
        </w:numPr>
        <w:pStyle w:val="Compact"/>
      </w:pPr>
      <w:r>
        <w:t xml:space="preserve">Mandating electronics engineering as a core discipline in national STEM curricula</w:t>
      </w:r>
    </w:p>
    <w:p>
      <w:pPr>
        <w:numPr>
          <w:ilvl w:val="0"/>
          <w:numId w:val="1005"/>
        </w:numPr>
        <w:pStyle w:val="Compact"/>
      </w:pPr>
      <w:r>
        <w:t xml:space="preserve">Establishing Dakar as Africa's Electronics Innovation Hub through policy and investment</w:t>
      </w:r>
    </w:p>
    <w:p>
      <w:pPr>
        <w:numPr>
          <w:ilvl w:val="0"/>
          <w:numId w:val="1005"/>
        </w:numPr>
        <w:pStyle w:val="Compact"/>
      </w:pPr>
      <w:r>
        <w:t xml:space="preserve">Creating mentorship pathways for emerging Electronics Engineers to tackle Senegal's grand challenges</w:t>
      </w:r>
    </w:p>
    <w:p>
      <w:pPr>
        <w:pStyle w:val="FirstParagraph"/>
      </w:pPr>
      <w:r>
        <w:t xml:space="preserve">In the words of Professor Fatou Sow, Director of ESP-Dakar: "An Electronics Engineer in Dakar doesn't just fix circuits—they build bridges between technology and Senegalese reality." This dissertation asserts that advancing this vision is non-negotiable for a Senegal poised to lead Africa's digital economy. The future belongs to those who engineer it locally, and Senegal Dakar is uniquely positioned to lead.</w:t>
      </w:r>
    </w:p>
    <w:p>
      <w:pPr>
        <w:pStyle w:val="BodyText"/>
      </w:pPr>
      <w:r>
        <w:rPr>
          <w:iCs/>
          <w:i/>
        </w:rPr>
        <w:t xml:space="preserve">This dissertation acknowledges the pivotal role of the Electronics Engineer in transforming Senegal Dakar into a beacon of sustainable technological innovation across West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Electronics Engineering in Senegal Dakar</dc:title>
  <dc:creator/>
  <dc:language>en</dc:language>
  <cp:keywords/>
  <dcterms:created xsi:type="dcterms:W3CDTF">2025-12-11T13:45:08Z</dcterms:created>
  <dcterms:modified xsi:type="dcterms:W3CDTF">2025-12-11T13:45:08Z</dcterms:modified>
</cp:coreProperties>
</file>

<file path=docProps/custom.xml><?xml version="1.0" encoding="utf-8"?>
<Properties xmlns="http://schemas.openxmlformats.org/officeDocument/2006/custom-properties" xmlns:vt="http://schemas.openxmlformats.org/officeDocument/2006/docPropsVTypes"/>
</file>