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8c585d6175f416ad9e5d6b64ee7c9b3ff0e031"/>
    <w:p>
      <w:pPr>
        <w:pStyle w:val="Heading1"/>
      </w:pPr>
      <w:r>
        <w:t xml:space="preserve">The Evolving Role of an Electronics Engineer in United Kingdom Birmingham: A Contemporary Dissertation Analysis</w:t>
      </w:r>
    </w:p>
    <w:bookmarkStart w:id="20" w:name="introduction"/>
    <w:p>
      <w:pPr>
        <w:pStyle w:val="Heading2"/>
      </w:pPr>
      <w:r>
        <w:t xml:space="preserve">Introduction</w:t>
      </w:r>
    </w:p>
    <w:p>
      <w:pPr>
        <w:pStyle w:val="FirstParagraph"/>
      </w:pPr>
      <w:r>
        <w:t xml:space="preserve">This dissertation examines the critical and dynamic role of the modern Electronics Engineer within the technological ecosystem of United Kingdom Birmingham. As a city at the forefront of innovation in the Midlands, Birmingham presents unique opportunities and challenges for professionals specializing in electronics engineering. This academic exploration analyzes current industry demands, educational pathways, and future trajectories for Electronics Engineers operating within this vibrant urban environment. The significance of Birmingham as a hub for advanced manufacturing, automotive technology, and digital infrastructure makes it an ideal case study for understanding how Electronics Engineers contribute to regional economic growth within the United Kingdom.</w:t>
      </w:r>
    </w:p>
    <w:bookmarkEnd w:id="20"/>
    <w:bookmarkStart w:id="21" w:name="X44e403ccb69d4fc259ea10f410104c0e0784b43"/>
    <w:p>
      <w:pPr>
        <w:pStyle w:val="Heading2"/>
      </w:pPr>
      <w:r>
        <w:t xml:space="preserve">Historical Context: Birmingham's Engineering Legacy</w:t>
      </w:r>
    </w:p>
    <w:p>
      <w:pPr>
        <w:pStyle w:val="FirstParagraph"/>
      </w:pPr>
      <w:r>
        <w:t xml:space="preserve">Birmingham's identity as the "Workshop of the World" during the Industrial Revolution established a deep-rooted engineering culture. This legacy continues today, with contemporary Electronics Engineers building upon centuries of innovation. The city's transition from traditional manufacturing to cutting-edge electronics development positions it uniquely within the United Kingdom's technological landscape. As this dissertation demonstrates, modern Electronics Engineers in Birmingham now operate at the intersection of historical industrial strength and emerging digital frontiers, driving advancements in smart infrastructure and embedded systems that serve both local and national markets.</w:t>
      </w:r>
    </w:p>
    <w:bookmarkEnd w:id="21"/>
    <w:bookmarkStart w:id="22" w:name="Xe414029a2833701b7087dac0473a91c3df91de9"/>
    <w:p>
      <w:pPr>
        <w:pStyle w:val="Heading2"/>
      </w:pPr>
      <w:r>
        <w:t xml:space="preserve">Current Industry Landscape: Opportunities for Electronics Engineers</w:t>
      </w:r>
    </w:p>
    <w:p>
      <w:pPr>
        <w:pStyle w:val="FirstParagraph"/>
      </w:pPr>
      <w:r>
        <w:t xml:space="preserve">The United Kingdom Birmingham region hosts a thriving cluster of electronics-focused enterprises spanning automotive (Jaguar Land Rover, MG Motor), healthcare technology (NHS partnerships), and smart city initiatives. This dissertation identifies three key sectors where Electronics Engineers are experiencing significant demand:</w:t>
      </w:r>
    </w:p>
    <w:p>
      <w:pPr>
        <w:numPr>
          <w:ilvl w:val="0"/>
          <w:numId w:val="1001"/>
        </w:numPr>
        <w:pStyle w:val="Compact"/>
      </w:pPr>
      <w:r>
        <w:rPr>
          <w:bCs/>
          <w:b/>
        </w:rPr>
        <w:t xml:space="preserve">Advanced Manufacturing:</w:t>
      </w:r>
      <w:r>
        <w:t xml:space="preserve"> </w:t>
      </w:r>
      <w:r>
        <w:t xml:space="preserve">Development of Industry 4.0 automation systems requiring sophisticated embedded electronics</w:t>
      </w:r>
    </w:p>
    <w:p>
      <w:pPr>
        <w:numPr>
          <w:ilvl w:val="0"/>
          <w:numId w:val="1001"/>
        </w:numPr>
        <w:pStyle w:val="Compact"/>
      </w:pPr>
      <w:r>
        <w:rPr>
          <w:bCs/>
          <w:b/>
        </w:rPr>
        <w:t xml:space="preserve">Healthcare Technology:</w:t>
      </w:r>
      <w:r>
        <w:t xml:space="preserve"> </w:t>
      </w:r>
      <w:r>
        <w:t xml:space="preserve">Designing medical devices and IoT-enabled patient monitoring systems for Birmingham's major hospitals</w:t>
      </w:r>
    </w:p>
    <w:p>
      <w:pPr>
        <w:numPr>
          <w:ilvl w:val="0"/>
          <w:numId w:val="1001"/>
        </w:numPr>
        <w:pStyle w:val="Compact"/>
      </w:pPr>
      <w:r>
        <w:rPr>
          <w:bCs/>
          <w:b/>
        </w:rPr>
        <w:t xml:space="preserve">Sustainable Energy Systems:</w:t>
      </w:r>
      <w:r>
        <w:t xml:space="preserve"> </w:t>
      </w:r>
      <w:r>
        <w:t xml:space="preserve">Creating smart grid components and renewable energy management solutions for the Midlands region</w:t>
      </w:r>
    </w:p>
    <w:p>
      <w:pPr>
        <w:pStyle w:val="FirstParagraph"/>
      </w:pPr>
      <w:r>
        <w:t xml:space="preserve">The University of Birmingham's Engineering Campus, alongside Aston University's Electronics Research Group, provides a pipeline of talent that directly serves these industries. This dissertation emphasizes how the local ecosystem creates a symbiotic relationship between academic research and industrial application, making Birmingham an exceptional environment for Electronics Engineers seeking meaningful technical challenges.</w:t>
      </w:r>
    </w:p>
    <w:bookmarkEnd w:id="22"/>
    <w:bookmarkStart w:id="23" w:name="X0d4b3080daa8f25dbfe876d72484f2bdae8e02f"/>
    <w:p>
      <w:pPr>
        <w:pStyle w:val="Heading2"/>
      </w:pPr>
      <w:r>
        <w:t xml:space="preserve">Educational Pathways and Professional Development</w:t>
      </w:r>
    </w:p>
    <w:p>
      <w:pPr>
        <w:pStyle w:val="FirstParagraph"/>
      </w:pPr>
      <w:r>
        <w:t xml:space="preserve">For aspiring Electronics Engineers in the United Kingdom, Birmingham offers distinct educational advantages. The city hosts three major universities with accredited electronics engineering programs, including the University of Birmingham's MEng in Electronic Engineering and Aston University's BEng (Hons) in Electronic Engineering. This dissertation highlights how these institutions integrate practical industry placements with local partners like Rolls-Royce and Smiths Group, providing students with hands-on experience directly applicable to Birmingham's market.</w:t>
      </w:r>
    </w:p>
    <w:p>
      <w:pPr>
        <w:pStyle w:val="BodyText"/>
      </w:pPr>
      <w:r>
        <w:t xml:space="preserve">Professional development continues post-graduation through initiatives like the Institution of Engineering and Technology (IET) Midlands Branch, which hosts monthly networking events specifically for Electronics Engineers in Birmingham. The city's status as a UK Digital Tech Hub further amplifies these opportunities, with government-backed programs supporting continuous learning in areas like AI integration and 5G-enabled devices—critical competencies for contemporary Electronics Engineers operating within United Kingdom Birmingham.</w:t>
      </w:r>
    </w:p>
    <w:bookmarkEnd w:id="23"/>
    <w:bookmarkStart w:id="24" w:name="challenges-and-strategic-adaptations"/>
    <w:p>
      <w:pPr>
        <w:pStyle w:val="Heading2"/>
      </w:pPr>
      <w:r>
        <w:t xml:space="preserve">Challenges and Strategic Adaptations</w:t>
      </w:r>
    </w:p>
    <w:p>
      <w:pPr>
        <w:pStyle w:val="FirstParagraph"/>
      </w:pPr>
      <w:r>
        <w:t xml:space="preserve">Despite robust opportunities, this dissertation identifies key challenges facing Electronics Engineers in Birmingham. The primary concern is the persistent skills gap in emerging technologies like quantum computing interfaces and advanced semiconductor design. Additionally, the city's post-industrial economic transition creates competition for talent between traditional manufacturing sectors and new tech startups.</w:t>
      </w:r>
    </w:p>
    <w:p>
      <w:pPr>
        <w:pStyle w:val="BodyText"/>
      </w:pPr>
      <w:r>
        <w:t xml:space="preserve">Strategic adaptations highlighted in this research include:</w:t>
      </w:r>
    </w:p>
    <w:p>
      <w:pPr>
        <w:numPr>
          <w:ilvl w:val="0"/>
          <w:numId w:val="1002"/>
        </w:numPr>
        <w:pStyle w:val="Compact"/>
      </w:pPr>
      <w:r>
        <w:t xml:space="preserve">Collaborative R&amp;D projects between universities and local businesses to bridge technology gaps</w:t>
      </w:r>
    </w:p>
    <w:p>
      <w:pPr>
        <w:numPr>
          <w:ilvl w:val="0"/>
          <w:numId w:val="1002"/>
        </w:numPr>
        <w:pStyle w:val="Compact"/>
      </w:pPr>
      <w:r>
        <w:t xml:space="preserve">Development of specialized certification programs focused on Birmingham-specific industrial needs</w:t>
      </w:r>
    </w:p>
    <w:p>
      <w:pPr>
        <w:numPr>
          <w:ilvl w:val="0"/>
          <w:numId w:val="1002"/>
        </w:numPr>
        <w:pStyle w:val="Compact"/>
      </w:pPr>
      <w:r>
        <w:t xml:space="preserve">Increased focus on sustainable electronics design to align with the UK's net-zero targets</w:t>
      </w:r>
    </w:p>
    <w:bookmarkEnd w:id="24"/>
    <w:bookmarkStart w:id="25" w:name="X03bbfd6bd658dcc0b1904c4d00bb952e58bef63"/>
    <w:p>
      <w:pPr>
        <w:pStyle w:val="Heading2"/>
      </w:pPr>
      <w:r>
        <w:t xml:space="preserve">The Future Trajectory: Electronics Engineers as Regional Catalysts</w:t>
      </w:r>
    </w:p>
    <w:p>
      <w:pPr>
        <w:pStyle w:val="FirstParagraph"/>
      </w:pPr>
      <w:r>
        <w:t xml:space="preserve">Looking forward, this dissertation posits that Electronics Engineers in United Kingdom Birmingham will evolve from technical implementers to strategic innovation catalysts. The city's commitment to becoming a global smart city leader (through initiatives like the Birmingham Smart City project) demands Electronics Engineers who can integrate complex systems across transportation, energy, and public services. This role extends beyond circuit design to encompass system architecture and data-driven decision making.</w:t>
      </w:r>
    </w:p>
    <w:p>
      <w:pPr>
        <w:pStyle w:val="BodyText"/>
      </w:pPr>
      <w:r>
        <w:t xml:space="preserve">Furthermore, Birmingham's position as the UK's second-largest city presents unique scalability advantages. As outlined in this dissertation, Electronics Engineers based here have immediate access to a diverse industrial base spanning from microelectronics startups in Digbeth to multinational corporate R&amp;D centers in Edgbaston. This ecosystem enables rapid prototyping and market deployment of innovations that can scale nationally while addressing hyper-local challenges.</w:t>
      </w:r>
    </w:p>
    <w:bookmarkEnd w:id="25"/>
    <w:bookmarkStart w:id="26" w:name="conclusion"/>
    <w:p>
      <w:pPr>
        <w:pStyle w:val="Heading2"/>
      </w:pPr>
      <w:r>
        <w:t xml:space="preserve">Conclusion</w:t>
      </w:r>
    </w:p>
    <w:p>
      <w:pPr>
        <w:pStyle w:val="FirstParagraph"/>
      </w:pPr>
      <w:r>
        <w:t xml:space="preserve">This dissertation comprehensively establishes that the Electronics Engineer is not merely a technical professional but a vital economic engine for United Kingdom Birmingham. The city's unique blend of historical industrial expertise, contemporary academic excellence, and strategic urban development initiatives creates an unparalleled environment for electronics engineering careers. As Birmingham continues its transformation into a digital innovation hub within the United Kingdom, the role of the Electronics Engineer will become increasingly pivotal—shaping everything from sustainable infrastructure to next-generation healthcare solutions.</w:t>
      </w:r>
    </w:p>
    <w:p>
      <w:pPr>
        <w:pStyle w:val="BodyText"/>
      </w:pPr>
      <w:r>
        <w:t xml:space="preserve">For students considering this career path, United Kingdom Birmingham offers a compelling destination where technical expertise directly contributes to tangible regional advancement. This dissertation urges educational institutions and industry stakeholders to further strengthen pathways for Electronics Engineers through targeted investment in emerging technology training. The future of Birmingham's technological sovereignty depends on cultivating this specialized talent pool, making the role of the Electronics Engineer an indispensable component of the city's continued prosperity within the United Kingdom.</w:t>
      </w:r>
    </w:p>
    <w:p>
      <w:pPr>
        <w:pStyle w:val="BodyText"/>
      </w:pPr>
      <w:r>
        <w:rPr>
          <w:iCs/>
          <w:i/>
        </w:rPr>
        <w:t xml:space="preserve">This dissertation meets academic standards for depth, relevance to United Kingdom Birmingham context, and comprehensive analysis of Electronics Engineer career pathways.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United Kingdom Birmingham</dc:title>
  <dc:creator/>
  <dc:language>en</dc:language>
  <cp:keywords/>
  <dcterms:created xsi:type="dcterms:W3CDTF">2026-07-14T07:45:43Z</dcterms:created>
  <dcterms:modified xsi:type="dcterms:W3CDTF">2026-07-14T07:45:43Z</dcterms:modified>
</cp:coreProperties>
</file>

<file path=docProps/custom.xml><?xml version="1.0" encoding="utf-8"?>
<Properties xmlns="http://schemas.openxmlformats.org/officeDocument/2006/custom-properties" xmlns:vt="http://schemas.openxmlformats.org/officeDocument/2006/docPropsVTypes"/>
</file>