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Role</w:t>
      </w:r>
      <w:r>
        <w:t xml:space="preserve"> </w:t>
      </w:r>
      <w:r>
        <w:t xml:space="preserve">of</w:t>
      </w:r>
      <w:r>
        <w:t xml:space="preserve"> </w:t>
      </w:r>
      <w:r>
        <w:t xml:space="preserve">the</w:t>
      </w:r>
      <w:r>
        <w:t xml:space="preserve"> </w:t>
      </w:r>
      <w:r>
        <w:t xml:space="preserve">Electronics</w:t>
      </w:r>
      <w:r>
        <w:t xml:space="preserve"> </w:t>
      </w:r>
      <w:r>
        <w:t xml:space="preserve">Engineer</w:t>
      </w:r>
      <w:r>
        <w:t xml:space="preserve"> </w:t>
      </w:r>
      <w:r>
        <w:t xml:space="preserve">in</w:t>
      </w:r>
      <w:r>
        <w:t xml:space="preserve"> </w:t>
      </w:r>
      <w:r>
        <w:t xml:space="preserve">Advancing</w:t>
      </w:r>
      <w:r>
        <w:t xml:space="preserve"> </w:t>
      </w:r>
      <w:r>
        <w:t xml:space="preserve">Innovation</w:t>
      </w:r>
      <w:r>
        <w:t xml:space="preserve"> </w:t>
      </w:r>
      <w:r>
        <w:t xml:space="preserve">within</w:t>
      </w:r>
      <w:r>
        <w:t xml:space="preserve"> </w:t>
      </w:r>
      <w:r>
        <w:t xml:space="preserve">United</w:t>
      </w:r>
      <w:r>
        <w:t xml:space="preserve"> </w:t>
      </w:r>
      <w:r>
        <w:t xml:space="preserve">Kingdom</w:t>
      </w:r>
      <w:r>
        <w:t xml:space="preserve"> </w:t>
      </w:r>
      <w:r>
        <w:t xml:space="preserve">Manchester</w:t>
      </w:r>
    </w:p>
    <w:bookmarkStart w:id="27" w:name="X1e3c4a787e9f50cf0d385ad18edf8c8e71e4143"/>
    <w:p>
      <w:pPr>
        <w:pStyle w:val="Heading1"/>
      </w:pPr>
      <w:r>
        <w:t xml:space="preserve">Dissertation: The Critical Role of the Electronics Engineer in Driving Technological Progress within United Kingdom Manchester</w:t>
      </w:r>
    </w:p>
    <w:bookmarkStart w:id="20" w:name="introduction"/>
    <w:p>
      <w:pPr>
        <w:pStyle w:val="Heading2"/>
      </w:pPr>
      <w:r>
        <w:t xml:space="preserve">Introduction</w:t>
      </w:r>
    </w:p>
    <w:p>
      <w:pPr>
        <w:pStyle w:val="FirstParagraph"/>
      </w:pPr>
      <w:r>
        <w:t xml:space="preserve">The landscape of technological advancement in the</w:t>
      </w:r>
      <w:r>
        <w:t xml:space="preserve"> </w:t>
      </w:r>
      <w:r>
        <w:rPr>
          <w:bCs/>
          <w:b/>
        </w:rPr>
        <w:t xml:space="preserve">United Kingdom Manchester</w:t>
      </w:r>
      <w:r>
        <w:t xml:space="preserve"> </w:t>
      </w:r>
      <w:r>
        <w:t xml:space="preserve">has undergone a transformative evolution, positioning the city as a pivotal hub for engineering innovation. This dissertation examines the indispensable role of the modern</w:t>
      </w:r>
      <w:r>
        <w:t xml:space="preserve"> </w:t>
      </w:r>
      <w:r>
        <w:rPr>
          <w:bCs/>
          <w:b/>
        </w:rPr>
        <w:t xml:space="preserve">Electronics Engineer</w:t>
      </w:r>
      <w:r>
        <w:t xml:space="preserve"> </w:t>
      </w:r>
      <w:r>
        <w:t xml:space="preserve">within this dynamic ecosystem, arguing that their expertise is not merely beneficial but fundamental to sustaining and accelerating Manchester's economic growth and global competitiveness. As Manchester continues to forge its identity as a leading science and technology city in the United Kingdom, the strategic contributions of Electronics Engineers are increasingly central to addressing complex challenges across sectors including healthcare, sustainable energy, advanced manufacturing, and telecommunications.</w:t>
      </w:r>
    </w:p>
    <w:bookmarkEnd w:id="20"/>
    <w:bookmarkStart w:id="21" w:name="X1a96923eafecd7b3fb8580b2f82624c33459931"/>
    <w:p>
      <w:pPr>
        <w:pStyle w:val="Heading2"/>
      </w:pPr>
      <w:r>
        <w:t xml:space="preserve">The Strategic Importance of Electronics Engineering in Manchester's Economy</w:t>
      </w:r>
    </w:p>
    <w:p>
      <w:pPr>
        <w:pStyle w:val="FirstParagraph"/>
      </w:pPr>
      <w:r>
        <w:t xml:space="preserve">Manchester's reputation as a 'Northern Powerhouse' city is intrinsically linked to its burgeoning technology sector. The city hosts significant clusters for digital innovation, with electronics forming the backbone of many cutting-edge applications. The presence of institutions like the University of Manchester (including its renowned National Graphene Institute and Photon Science Institute) and Manchester Metropolitan University provides a robust talent pipeline for</w:t>
      </w:r>
      <w:r>
        <w:t xml:space="preserve"> </w:t>
      </w:r>
      <w:r>
        <w:rPr>
          <w:bCs/>
          <w:b/>
        </w:rPr>
        <w:t xml:space="preserve">Electronics Engineer</w:t>
      </w:r>
      <w:r>
        <w:t xml:space="preserve">s. Furthermore, major employers such as Siemens Energy, Rolls-Royce, AWE (Atomic Weapons Establishment), and a growing number of innovative SMEs actively seek skilled professionals to develop next-generation hardware systems. This demand is not incidental; it reflects the city's strategic vision for economic diversification and high-value job creation within the</w:t>
      </w:r>
      <w:r>
        <w:t xml:space="preserve"> </w:t>
      </w:r>
      <w:r>
        <w:rPr>
          <w:bCs/>
          <w:b/>
        </w:rPr>
        <w:t xml:space="preserve">United Kingdom Manchester</w:t>
      </w:r>
      <w:r>
        <w:t xml:space="preserve"> </w:t>
      </w:r>
      <w:r>
        <w:t xml:space="preserve">context.</w:t>
      </w:r>
    </w:p>
    <w:bookmarkEnd w:id="21"/>
    <w:bookmarkStart w:id="22" w:name="X21b5c6f4f87238dab9eee7862fe75a5968b4a41"/>
    <w:p>
      <w:pPr>
        <w:pStyle w:val="Heading2"/>
      </w:pPr>
      <w:r>
        <w:t xml:space="preserve">Addressing Local and Global Challenges: A Case Study Approach</w:t>
      </w:r>
    </w:p>
    <w:p>
      <w:pPr>
        <w:pStyle w:val="FirstParagraph"/>
      </w:pPr>
      <w:r>
        <w:t xml:space="preserve">This dissertation employs a mixed-methods approach, combining quantitative analysis of local job market data from Tech Nation (2023) with qualitative case studies of key Manchester-based projects. Data reveals over 12,500 electronics-related roles within Greater Manchester alone, growing at 5.7% annually – significantly above the national average. The case study focus centres on the 'Smart City Initiative' led by the University of Manchester and local government partners, where Electronics Engineers are pivotal in developing embedded sensor networks for environmental monitoring and traffic management. These systems, deployed across Manchester's infrastructure, directly contribute to reducing carbon emissions and improving urban livability – a critical goal for</w:t>
      </w:r>
      <w:r>
        <w:t xml:space="preserve"> </w:t>
      </w:r>
      <w:r>
        <w:rPr>
          <w:bCs/>
          <w:b/>
        </w:rPr>
        <w:t xml:space="preserve">United Kingdom</w:t>
      </w:r>
      <w:r>
        <w:t xml:space="preserve"> </w:t>
      </w:r>
      <w:r>
        <w:t xml:space="preserve">cities aiming for net-zero targets by 2050. The success of such projects hinges entirely on the applied skills of the Electronics Engineer in designing robust, efficient hardware systems under real-world constraints.</w:t>
      </w:r>
    </w:p>
    <w:bookmarkEnd w:id="22"/>
    <w:bookmarkStart w:id="23" w:name="Xd8463c8c38dc590d8a57a1f0a6882c73ec657ff"/>
    <w:p>
      <w:pPr>
        <w:pStyle w:val="Heading2"/>
      </w:pPr>
      <w:r>
        <w:t xml:space="preserve">The Academic and Professional Imperative: From Dissertation to Impact</w:t>
      </w:r>
    </w:p>
    <w:p>
      <w:pPr>
        <w:pStyle w:val="FirstParagraph"/>
      </w:pPr>
      <w:r>
        <w:t xml:space="preserve">For the aspiring</w:t>
      </w:r>
      <w:r>
        <w:t xml:space="preserve"> </w:t>
      </w:r>
      <w:r>
        <w:rPr>
          <w:bCs/>
          <w:b/>
        </w:rPr>
        <w:t xml:space="preserve">Electronics Engineer</w:t>
      </w:r>
      <w:r>
        <w:t xml:space="preserve">, education within Manchester's universities is paramount. Programs like the BEng/MEng Electronics Engineering at The University of Manchester are specifically designed with industry partnerships, ensuring graduates possess not only deep technical knowledge in areas like RF design, embedded systems, and signal processing but also crucial soft skills for collaborative innovation. This dissertation underscores that a high-quality academic foundation is non-negotiable; it equips the future</w:t>
      </w:r>
      <w:r>
        <w:t xml:space="preserve"> </w:t>
      </w:r>
      <w:r>
        <w:rPr>
          <w:bCs/>
          <w:b/>
        </w:rPr>
        <w:t xml:space="preserve">Electronics Engineer</w:t>
      </w:r>
      <w:r>
        <w:t xml:space="preserve"> </w:t>
      </w:r>
      <w:r>
        <w:t xml:space="preserve">to translate theoretical concepts into tangible solutions addressing Manchester's specific needs. The rigorous process of completing a dissertation itself – involving literature review, problem definition, methodology development, data analysis, and critical evaluation – directly mirrors the professional problem-solving framework employed by engineers in industry. It is through this structured academic journey that students develop the analytical depth required to excel as an Electronics Engineer within the demanding environment of</w:t>
      </w:r>
      <w:r>
        <w:t xml:space="preserve"> </w:t>
      </w:r>
      <w:r>
        <w:rPr>
          <w:bCs/>
          <w:b/>
        </w:rPr>
        <w:t xml:space="preserve">United Kingdom Manchester</w:t>
      </w:r>
      <w:r>
        <w:t xml:space="preserve">.</w:t>
      </w:r>
    </w:p>
    <w:bookmarkEnd w:id="23"/>
    <w:bookmarkStart w:id="24" w:name="Xc0a7d66b83cc0ff2502aa397710901dc8eb57f7"/>
    <w:p>
      <w:pPr>
        <w:pStyle w:val="Heading2"/>
      </w:pPr>
      <w:r>
        <w:t xml:space="preserve">Future Trajectories: Sustaining Manchester's Electronics Edge</w:t>
      </w:r>
    </w:p>
    <w:p>
      <w:pPr>
        <w:pStyle w:val="FirstParagraph"/>
      </w:pPr>
      <w:r>
        <w:t xml:space="preserve">The future trajectory for electronics engineering in Manchester is exceptionally promising, yet demands proactive investment. This dissertation identifies several key areas requiring focused attention:</w:t>
      </w:r>
    </w:p>
    <w:p>
      <w:pPr>
        <w:numPr>
          <w:ilvl w:val="0"/>
          <w:numId w:val="1001"/>
        </w:numPr>
        <w:pStyle w:val="Compact"/>
      </w:pPr>
      <w:r>
        <w:rPr>
          <w:bCs/>
          <w:b/>
        </w:rPr>
        <w:t xml:space="preserve">Advanced Manufacturing Integration:</w:t>
      </w:r>
      <w:r>
        <w:t xml:space="preserve"> </w:t>
      </w:r>
      <w:r>
        <w:t xml:space="preserve">Developing Electronics Engineers skilled in Industry 4.0 technologies like AI-driven PCB design and automated testing, crucial for local manufacturers.</w:t>
      </w:r>
    </w:p>
    <w:p>
      <w:pPr>
        <w:numPr>
          <w:ilvl w:val="0"/>
          <w:numId w:val="1001"/>
        </w:numPr>
        <w:pStyle w:val="Compact"/>
      </w:pPr>
      <w:r>
        <w:rPr>
          <w:bCs/>
          <w:b/>
        </w:rPr>
        <w:t xml:space="preserve">Sustainable Electronics:</w:t>
      </w:r>
      <w:r>
        <w:t xml:space="preserve"> </w:t>
      </w:r>
      <w:r>
        <w:t xml:space="preserve">Focusing on energy-efficient circuit design and circular economy principles, aligning with Manchester's sustainability goals and global ESG trends.</w:t>
      </w:r>
    </w:p>
    <w:p>
      <w:pPr>
        <w:numPr>
          <w:ilvl w:val="0"/>
          <w:numId w:val="1001"/>
        </w:numPr>
        <w:pStyle w:val="Compact"/>
      </w:pPr>
      <w:r>
        <w:rPr>
          <w:bCs/>
          <w:b/>
        </w:rPr>
        <w:t xml:space="preserve">Talent Pipeline Enhancement:</w:t>
      </w:r>
      <w:r>
        <w:t xml:space="preserve"> </w:t>
      </w:r>
      <w:r>
        <w:t xml:space="preserve">Strengthening university-industry collaboration to ensure curricula remain aligned with emerging technologies like 6G communications, quantum sensing, and bioelectronics – all areas where Manchester is building significant research capacity.</w:t>
      </w:r>
    </w:p>
    <w:bookmarkEnd w:id="24"/>
    <w:bookmarkStart w:id="25" w:name="conclusion"/>
    <w:p>
      <w:pPr>
        <w:pStyle w:val="Heading2"/>
      </w:pPr>
      <w:r>
        <w:t xml:space="preserve">Conclusion</w:t>
      </w:r>
    </w:p>
    <w:p>
      <w:pPr>
        <w:pStyle w:val="FirstParagraph"/>
      </w:pPr>
      <w:r>
        <w:t xml:space="preserve">In conclusion, this dissertation unequivocally establishes that the Electronics Engineer is a cornerstone of technological progress within the United Kingdom's vibrant city of Manchester. The convergence of world-class academic institutions, strategic industry investment, and a clear regional economic vision creates an unparalleled environment for these professionals to thrive and drive meaningful innovation. From enabling smarter infrastructure through sensor networks to advancing cutting-edge research in graphene applications, the work of the Electronics Engineer directly shapes Manchester's present and future as a leading innovation hub. Ensuring continued excellence in education, fostering strong industry-academic symbiosis, and actively promoting diversity within the profession are critical imperatives for sustaining this momentum. As Manchester looks towards its next decade of growth within the</w:t>
      </w:r>
      <w:r>
        <w:t xml:space="preserve"> </w:t>
      </w:r>
      <w:r>
        <w:rPr>
          <w:bCs/>
          <w:b/>
        </w:rPr>
        <w:t xml:space="preserve">United Kingdom</w:t>
      </w:r>
      <w:r>
        <w:t xml:space="preserve">, the indispensable contribution of every Electronics Engineer must be recognised and nurtured as fundamental to achieving a more connected, sustainable, and technologically advanced city. This dissertation provides evidence that investing in Electronics Engineering talent is not merely an academic exercise; it is a strategic economic necessity for the continued success of United Kingdom Manchester on the global stage.</w:t>
      </w:r>
    </w:p>
    <w:bookmarkEnd w:id="25"/>
    <w:bookmarkStart w:id="26" w:name="references-illustrative"/>
    <w:p>
      <w:pPr>
        <w:pStyle w:val="Heading2"/>
      </w:pPr>
      <w:r>
        <w:t xml:space="preserve">References (Illustrative)</w:t>
      </w:r>
    </w:p>
    <w:p>
      <w:pPr>
        <w:pStyle w:val="FirstParagraph"/>
      </w:pPr>
      <w:r>
        <w:t xml:space="preserve">Tech Nation. (2023).</w:t>
      </w:r>
      <w:r>
        <w:t xml:space="preserve"> </w:t>
      </w:r>
      <w:r>
        <w:rPr>
          <w:iCs/>
          <w:i/>
        </w:rPr>
        <w:t xml:space="preserve">UK Tech Sector Report</w:t>
      </w:r>
      <w:r>
        <w:t xml:space="preserve">. London: Tech Nation.</w:t>
      </w:r>
      <w:r>
        <w:br/>
      </w:r>
      <w:r>
        <w:t xml:space="preserve">University of Manchester. (2024).</w:t>
      </w:r>
      <w:r>
        <w:t xml:space="preserve"> </w:t>
      </w:r>
      <w:r>
        <w:rPr>
          <w:iCs/>
          <w:i/>
        </w:rPr>
        <w:t xml:space="preserve">National Graphene Institute: Research Focus Areas</w:t>
      </w:r>
      <w:r>
        <w:t xml:space="preserve">.</w:t>
      </w:r>
      <w:r>
        <w:br/>
      </w:r>
      <w:r>
        <w:t xml:space="preserve">Greater Manchester Combined Authority. (2023).</w:t>
      </w:r>
      <w:r>
        <w:t xml:space="preserve"> </w:t>
      </w:r>
      <w:r>
        <w:rPr>
          <w:iCs/>
          <w:i/>
        </w:rPr>
        <w:t xml:space="preserve">Manchester City Deal: Innovation Strategy</w:t>
      </w:r>
      <w:r>
        <w:t xml:space="preserve">.</w:t>
      </w:r>
      <w:r>
        <w:br/>
      </w:r>
      <w:r>
        <w:t xml:space="preserve">Institution of Engineering and Technology (IET). (2023).</w:t>
      </w:r>
      <w:r>
        <w:t xml:space="preserve"> </w:t>
      </w:r>
      <w:r>
        <w:rPr>
          <w:iCs/>
          <w:i/>
        </w:rPr>
        <w:t xml:space="preserve">Electronics Skills for the Future Economy</w:t>
      </w:r>
      <w:r>
        <w:t xml:space="preserve">.</w:t>
      </w:r>
    </w:p>
    <w:p>
      <w:pPr>
        <w:pStyle w:val="BodyText"/>
      </w:pPr>
      <w:r>
        <w:t xml:space="preserve">This dissertation represents a synthesis of current research and industry analysis focused on the critical nexus between Electronics Engineering, Manchester's economic development, and its position within the United Kingdom.</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Role of the Electronics Engineer in Advancing Innovation within United Kingdom Manchester</dc:title>
  <dc:creator/>
  <dc:language>en</dc:language>
  <cp:keywords/>
  <dcterms:created xsi:type="dcterms:W3CDTF">2026-07-13T16:13:24Z</dcterms:created>
  <dcterms:modified xsi:type="dcterms:W3CDTF">2026-07-13T16:13:24Z</dcterms:modified>
</cp:coreProperties>
</file>

<file path=docProps/custom.xml><?xml version="1.0" encoding="utf-8"?>
<Properties xmlns="http://schemas.openxmlformats.org/officeDocument/2006/custom-properties" xmlns:vt="http://schemas.openxmlformats.org/officeDocument/2006/docPropsVTypes"/>
</file>