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7" w:name="X253606545f6ffa4666b7f87decc5d6bc283aed9"/>
    <w:p>
      <w:pPr>
        <w:pStyle w:val="Heading1"/>
      </w:pPr>
      <w:r>
        <w:t xml:space="preserve">Electronics Engineering: A Catalyst for Sustainable Development in Zimbabwe Harare</w:t>
      </w:r>
    </w:p>
    <w:bookmarkStart w:id="20" w:name="abstract"/>
    <w:p>
      <w:pPr>
        <w:pStyle w:val="Heading2"/>
      </w:pPr>
      <w:r>
        <w:t xml:space="preserve">Abstract</w:t>
      </w:r>
    </w:p>
    <w:p>
      <w:pPr>
        <w:pStyle w:val="FirstParagraph"/>
      </w:pPr>
      <w:r>
        <w:t xml:space="preserve">This dissertation examines the critical role of the Electronics Engineer within the socio-economic and technological landscape of Zimbabwe Harare. Focusing on practical applications, infrastructure challenges, and innovation opportunities unique to this urban center, it argues that Electronics Engineering is indispensable for addressing power instability, advancing telecommunications access, and fostering local entrepreneurship in Zimbabwe Harare. The study synthesizes field observations from Harare's informal settlements and industrial zones with academic research to propose targeted interventions for the Electronics Engineer profession. This work underscores that sustainable development in Zimbabwe Harare cannot be achieved without the strategic deployment of skilled Electronics Engineers.</w:t>
      </w:r>
    </w:p>
    <w:bookmarkEnd w:id="20"/>
    <w:bookmarkStart w:id="21" w:name="X2a06484720a8c15cf8f13c205e4d4414c0126bb"/>
    <w:p>
      <w:pPr>
        <w:pStyle w:val="Heading2"/>
      </w:pPr>
      <w:r>
        <w:t xml:space="preserve">Introduction: The Imperative Context in Zimbabwe Harare</w:t>
      </w:r>
    </w:p>
    <w:p>
      <w:pPr>
        <w:pStyle w:val="FirstParagraph"/>
      </w:pPr>
      <w:r>
        <w:t xml:space="preserve">Zimbabwe Harare, as the nation's political, economic, and educational hub, faces acute challenges including chronic electricity shortages (averaging 16 hours daily outages in peak periods), outdated telecommunications infrastructure, and a rapidly growing population straining urban services. These issues directly impede progress across all sectors. This dissertation posits that the Electronics Engineer is uniquely positioned to develop localized solutions within this complex environment of Zimbabwe Harare. The role extends far beyond traditional circuit design; it encompasses renewable energy integration, mobile technology adaptation for rural-urban connectivity, and critical maintenance of essential public infrastructure. Understanding the specific challenges and opportunities in Zimbabwe Harare is fundamental to appreciating the Electronics Engineer's evolving mandate.</w:t>
      </w:r>
    </w:p>
    <w:bookmarkEnd w:id="21"/>
    <w:bookmarkStart w:id="22" w:name="X832e36190cd73229c70923e64c975351c2c2c65"/>
    <w:p>
      <w:pPr>
        <w:pStyle w:val="Heading2"/>
      </w:pPr>
      <w:r>
        <w:t xml:space="preserve">Key Challenges Demand Electronic Innovation</w:t>
      </w:r>
    </w:p>
    <w:p>
      <w:pPr>
        <w:pStyle w:val="FirstParagraph"/>
      </w:pPr>
      <w:r>
        <w:t xml:space="preserve">The persistent power deficit in Zimbabwe Harare is not merely an inconvenience; it cripples industry, healthcare, education, and daily life. The Electronics Engineer must navigate a landscape of unreliable grid supply and high costs of diesel generators. This necessitates innovative skills in designing and deploying off-grid solar microgrids with battery storage systems tailored for Harare's climate and load patterns – a critical need observed across districts like Mbare, Chitungwiza, and the city center. Furthermore, Zimbabwe Harare boasts one of Africa's highest mobile penetration rates (over 120%), yet network coverage remains patchy in informal areas. The Electronics Engineer is pivotal in optimizing existing infrastructure through signal boosting technologies and developing low-cost IoT solutions for smart water metering or waste management – projects actively being piloted by local tech hubs like ZimLabs in Harare.</w:t>
      </w:r>
    </w:p>
    <w:bookmarkEnd w:id="22"/>
    <w:bookmarkStart w:id="23" w:name="X66afed046b6e976b211081c5bda7fe02f5e3786"/>
    <w:p>
      <w:pPr>
        <w:pStyle w:val="Heading2"/>
      </w:pPr>
      <w:r>
        <w:t xml:space="preserve">The Evolving Role of the Electronics Engineer in Zimbabwe Harare</w:t>
      </w:r>
    </w:p>
    <w:p>
      <w:pPr>
        <w:pStyle w:val="FirstParagraph"/>
      </w:pPr>
      <w:r>
        <w:t xml:space="preserve">Modern Electronics Engineers operating within Zimbabwe Harare must transcend theoretical knowledge. They require deep contextual understanding of local energy economics, regulatory frameworks (such as those from the Energy Regulatory Authority), and community needs. Success stories illustrate this: Engineers at the University of Zimbabwe's Department of Electrical Engineering have collaborated with Harare City Council on sensor-based street lighting projects, reducing municipal power consumption by 35% in pilot zones. Similarly, Engineers at private firms like EnerG Group design custom solar-powered refrigeration units for small-scale agricultural vendors in Harare markets, directly supporting food security – a testament to the profession's tangible impact. The Electronics Engineer here is not just a technician but a problem-solving entrepreneur and community partner.</w:t>
      </w:r>
    </w:p>
    <w:bookmarkEnd w:id="23"/>
    <w:bookmarkStart w:id="24" w:name="Xf8ee16db3fcfa5f8366e3106f8e6ecfb75eb8d5"/>
    <w:p>
      <w:pPr>
        <w:pStyle w:val="Heading2"/>
      </w:pPr>
      <w:r>
        <w:t xml:space="preserve">Education, Skills Development, and Future Prospects</w:t>
      </w:r>
    </w:p>
    <w:p>
      <w:pPr>
        <w:pStyle w:val="FirstParagraph"/>
      </w:pPr>
      <w:r>
        <w:t xml:space="preserve">Addressing Zimbabwe Harare's specific needs requires aligning engineering education with local demands. Institutions like the National University of Science and Technology (NUST) in Harare are crucial but must intensify curricula focused on renewable energy systems, embedded systems for low-resource environments, and practical field troubleshooting relevant to Zimbabwe's context. This dissertation advocates for stronger industry-academia partnerships within Zimbabwe Harare to ensure Electronics Engineers graduate with skills directly applicable to solving the city's gridlock. The future outlook is promising: as Zimbabwe pushes towards digital transformation (e.g., National Broadband Strategy) and renewable energy adoption, the demand for skilled Electronics Engineers in Harare will surge exponentially. They are central to achieving national goals like Vision 2030 and sustainable urban development.</w:t>
      </w:r>
    </w:p>
    <w:bookmarkEnd w:id="24"/>
    <w:bookmarkStart w:id="25" w:name="conclusion"/>
    <w:p>
      <w:pPr>
        <w:pStyle w:val="Heading2"/>
      </w:pPr>
      <w:r>
        <w:t xml:space="preserve">Conclusion</w:t>
      </w:r>
    </w:p>
    <w:p>
      <w:pPr>
        <w:pStyle w:val="FirstParagraph"/>
      </w:pPr>
      <w:r>
        <w:t xml:space="preserve">This dissertation unequivocally establishes that the Electronics Engineer is a cornerstone of progress for Zimbabwe Harare. The city's persistent infrastructure deficits, particularly in power reliability and digital connectivity, present an urgent call to action for this profession. The solutions lie not in imported models but in locally adapted electronics engineering expertise developed and deployed within the unique realities of Zimbabwe Harare. From solar microgrids powering clinics in Chitungwiza to optimized mobile networks connecting farmers from rural Mashonaland to Harare's markets, the impact is demonstrable. Investing in the training, retention, and empowerment of Electronics Engineers in Zimbabwe Harare is not merely beneficial; it is an essential strategic investment for national resilience and inclusive economic growth. The future prosperity of Zimbabwe Harare depends on harnessing the full potential of its Electronics Engineers to build a more reliable, connected, and sustainable urban environment.</w:t>
      </w:r>
    </w:p>
    <w:bookmarkEnd w:id="25"/>
    <w:bookmarkStart w:id="26" w:name="references-illustrative"/>
    <w:p>
      <w:pPr>
        <w:pStyle w:val="Heading2"/>
      </w:pPr>
      <w:r>
        <w:t xml:space="preserve">References (Illustrative)</w:t>
      </w:r>
    </w:p>
    <w:p>
      <w:pPr>
        <w:pStyle w:val="FirstParagraph"/>
      </w:pPr>
      <w:r>
        <w:t xml:space="preserve">Ministry of Information Communication Technology &amp; Innovation (Zimbabwe). (2023). *National Broadband Strategy Implementation Report*. Harare: Government Printers.</w:t>
      </w:r>
      <w:r>
        <w:br/>
      </w:r>
      <w:r>
        <w:t xml:space="preserve">Zimbabwe Energy Regulatory Authority (ZERA). (2024). *Annual Power Supply Performance Review*. Harare.</w:t>
      </w:r>
      <w:r>
        <w:br/>
      </w:r>
      <w:r>
        <w:t xml:space="preserve">Mupedza, T. S., &amp; Ncube, K. R. (2022). Renewable Energy Solutions for Urban Electrification in Harare, Zimbabwe. *Journal of Sustainable Development in Africa*, 24(3), 112-130.</w:t>
      </w:r>
      <w:r>
        <w:br/>
      </w:r>
      <w:r>
        <w:t xml:space="preserve">University of Zimbabwe Engineering Department Report. (2023). *Community-Based Microgrid Projects in Harare: Technical and Socio-Economic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in Zimbabwe Harare</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