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7" w:name="X60de4fe098f11489cf943aa8695e44248a76307"/>
    <w:p>
      <w:pPr>
        <w:pStyle w:val="Heading1"/>
      </w:pPr>
      <w:r>
        <w:t xml:space="preserve">The Critical Role of Environmental Engineers in Addressing Urban Sustainability Challenges: A Dissertation Focusing on Australia Brisbane</w:t>
      </w:r>
    </w:p>
    <w:p>
      <w:pPr>
        <w:pStyle w:val="FirstParagraph"/>
      </w:pPr>
      <w:r>
        <w:t xml:space="preserve">This dissertation examines the indispensable contributions of the Environmental Engineer within the dynamic urban landscape of Australia Brisbane. As one of Australia's fastest-growing cities, Brisbane faces escalating environmental pressures including urbanisation, climate change impacts, water security challenges, and biodiversity conservation needs. This document argues that Environmental Engineers are pivotal in designing and implementing sustainable solutions that protect Brisbane's unique ecosystems while supporting its population growth within the Australian regulatory framework.</w:t>
      </w:r>
    </w:p>
    <w:bookmarkStart w:id="20" w:name="Xe730ed20661e43a93510f405fcbe6ae27bef539"/>
    <w:p>
      <w:pPr>
        <w:pStyle w:val="Heading2"/>
      </w:pPr>
      <w:r>
        <w:t xml:space="preserve">Context: Environmental Challenges in Brisbane</w:t>
      </w:r>
    </w:p>
    <w:p>
      <w:pPr>
        <w:pStyle w:val="FirstParagraph"/>
      </w:pPr>
      <w:r>
        <w:t xml:space="preserve">Brisbane, situated on the banks of the Brisbane River and bordered by Moreton Bay, possesses significant natural assets but confronts complex environmental challenges. Rapid urban expansion has intensified stormwater runoff, leading to pollution in the river system and coral reefs within Moreton Bay. Climate change exacerbates these issues through increased frequency of extreme weather events, including intense rainfall causing flooding and heatwaves impacting urban resilience. The Queensland Government's</w:t>
      </w:r>
      <w:r>
        <w:t xml:space="preserve"> </w:t>
      </w:r>
      <w:r>
        <w:rPr>
          <w:iCs/>
          <w:i/>
        </w:rPr>
        <w:t xml:space="preserve">State Development and Public Works Organisation Act 1971</w:t>
      </w:r>
      <w:r>
        <w:t xml:space="preserve"> </w:t>
      </w:r>
      <w:r>
        <w:t xml:space="preserve">and the</w:t>
      </w:r>
      <w:r>
        <w:t xml:space="preserve"> </w:t>
      </w:r>
      <w:r>
        <w:rPr>
          <w:iCs/>
          <w:i/>
        </w:rPr>
        <w:t xml:space="preserve">Environmental Protection Act 1994</w:t>
      </w:r>
      <w:r>
        <w:t xml:space="preserve"> </w:t>
      </w:r>
      <w:r>
        <w:t xml:space="preserve">provide the legislative backbone, demanding that Environmental Engineers operate within stringent Australian environmental standards to safeguard ecosystems while enabling development.</w:t>
      </w:r>
    </w:p>
    <w:bookmarkEnd w:id="20"/>
    <w:bookmarkStart w:id="21" w:name="X788abcf71c19ba01cad90a1c1b0fda4c19363de"/>
    <w:p>
      <w:pPr>
        <w:pStyle w:val="Heading2"/>
      </w:pPr>
      <w:r>
        <w:t xml:space="preserve">The Evolving Role of an Environmental Engineer in Australia Brisbane</w:t>
      </w:r>
    </w:p>
    <w:p>
      <w:pPr>
        <w:pStyle w:val="FirstParagraph"/>
      </w:pPr>
      <w:r>
        <w:t xml:space="preserve">The role of an Environmental Engineer in Brisbane extends far beyond traditional waste management. Today's practitioner is a multi-disciplinary problem-solver integrating hydrology, ecology, civil engineering, and policy. Key responsibilities include:</w:t>
      </w:r>
    </w:p>
    <w:p>
      <w:pPr>
        <w:numPr>
          <w:ilvl w:val="0"/>
          <w:numId w:val="1001"/>
        </w:numPr>
        <w:pStyle w:val="Compact"/>
      </w:pPr>
      <w:r>
        <w:rPr>
          <w:bCs/>
          <w:b/>
        </w:rPr>
        <w:t xml:space="preserve">Water Resource Management:</w:t>
      </w:r>
      <w:r>
        <w:t xml:space="preserve"> </w:t>
      </w:r>
      <w:r>
        <w:t xml:space="preserve">Designing sustainable urban drainage systems (SUDS) to treat stormwater runoff before it enters the Brisbane River, crucial for protecting the river's health and downstream marine environments like Moreton Bay.</w:t>
      </w:r>
    </w:p>
    <w:p>
      <w:pPr>
        <w:numPr>
          <w:ilvl w:val="0"/>
          <w:numId w:val="1001"/>
        </w:numPr>
        <w:pStyle w:val="Compact"/>
      </w:pPr>
      <w:r>
        <w:rPr>
          <w:bCs/>
          <w:b/>
        </w:rPr>
        <w:t xml:space="preserve">Climate Adaptation Planning:</w:t>
      </w:r>
      <w:r>
        <w:t xml:space="preserve"> </w:t>
      </w:r>
      <w:r>
        <w:t xml:space="preserve">Developing flood mitigation strategies for low-lying suburbs and designing heat-resilient urban infrastructure in response to Brisbane's rising temperatures.</w:t>
      </w:r>
    </w:p>
    <w:p>
      <w:pPr>
        <w:numPr>
          <w:ilvl w:val="0"/>
          <w:numId w:val="1001"/>
        </w:numPr>
        <w:pStyle w:val="Compact"/>
      </w:pPr>
      <w:r>
        <w:rPr>
          <w:bCs/>
          <w:b/>
        </w:rPr>
        <w:t xml:space="preserve">Biodiversity Conservation:</w:t>
      </w:r>
      <w:r>
        <w:t xml:space="preserve"> </w:t>
      </w:r>
      <w:r>
        <w:t xml:space="preserve">Implementing habitat restoration projects, such as riparian zone rehabilitation along the Brisbane River, ensuring development projects comply with Queensland's</w:t>
      </w:r>
      <w:r>
        <w:t xml:space="preserve"> </w:t>
      </w:r>
      <w:r>
        <w:rPr>
          <w:iCs/>
          <w:i/>
        </w:rPr>
        <w:t xml:space="preserve">Nature Conservation Act 1992</w:t>
      </w:r>
      <w:r>
        <w:t xml:space="preserve">.</w:t>
      </w:r>
    </w:p>
    <w:p>
      <w:pPr>
        <w:numPr>
          <w:ilvl w:val="0"/>
          <w:numId w:val="1001"/>
        </w:numPr>
        <w:pStyle w:val="Compact"/>
      </w:pPr>
      <w:r>
        <w:rPr>
          <w:bCs/>
          <w:b/>
        </w:rPr>
        <w:t xml:space="preserve">Waste and Pollution Control:</w:t>
      </w:r>
      <w:r>
        <w:t xml:space="preserve"> </w:t>
      </w:r>
      <w:r>
        <w:t xml:space="preserve">Overseeing municipal solid waste management strategies and industrial pollution prevention programs critical for Brisbane's air and water quality.</w:t>
      </w:r>
    </w:p>
    <w:bookmarkEnd w:id="21"/>
    <w:bookmarkStart w:id="22" w:name="Xe10f54e3c2dcdb13036c153a3c35b8905ced95f"/>
    <w:p>
      <w:pPr>
        <w:pStyle w:val="Heading2"/>
      </w:pPr>
      <w:r>
        <w:t xml:space="preserve">Dissertation Case Study: The Brisbane River Clean-Up Initiative</w:t>
      </w:r>
    </w:p>
    <w:p>
      <w:pPr>
        <w:pStyle w:val="FirstParagraph"/>
      </w:pPr>
      <w:r>
        <w:t xml:space="preserve">A compelling case study demonstrating the Environmental Engineer's impact is the ongoing Brisbane River Clean-Up initiative, supported by the Queensland Government and local councils. This multi-year project, led by Environmental Engineers from firms like GHD and Arup working with SEQ Water, employs advanced sediment analysis techniques and bio-retention systems to reduce nutrient pollution (particularly nitrogen and phosphorus) entering the river from urban catchments. The project directly addresses water quality issues impacting aquatic life in the Brisbane River system – a critical ecological asset for Australia Brisbane. Through this dissertation research, it is evident that Environmental Engineers are not merely technicians but strategic advisors whose work informs city planning decisions at every level.</w:t>
      </w:r>
    </w:p>
    <w:bookmarkEnd w:id="22"/>
    <w:bookmarkStart w:id="23" w:name="X12d9f2f5d726fdaa075a165534a86cc4a3523bd"/>
    <w:p>
      <w:pPr>
        <w:pStyle w:val="Heading2"/>
      </w:pPr>
      <w:r>
        <w:t xml:space="preserve">Professional Requirements and Australian Accreditation</w:t>
      </w:r>
    </w:p>
    <w:p>
      <w:pPr>
        <w:pStyle w:val="FirstParagraph"/>
      </w:pPr>
      <w:r>
        <w:t xml:space="preserve">To practice as an Environmental Engineer in Australia Brisbane, professionals must hold a Bachelor's degree accredited by Engineers Australia (EA), typically through the</w:t>
      </w:r>
      <w:r>
        <w:t xml:space="preserve"> </w:t>
      </w:r>
      <w:r>
        <w:rPr>
          <w:iCs/>
          <w:i/>
        </w:rPr>
        <w:t xml:space="preserve">Engineers Australia Stage 1 Accreditation</w:t>
      </w:r>
      <w:r>
        <w:t xml:space="preserve">. This ensures competency in Australian-specific environmental legislation, including adherence to the</w:t>
      </w:r>
      <w:r>
        <w:t xml:space="preserve"> </w:t>
      </w:r>
      <w:r>
        <w:rPr>
          <w:iCs/>
          <w:i/>
        </w:rPr>
        <w:t xml:space="preserve">Environmental Protection and Biodiversity Conservation Act 1999 (EPBC Act)</w:t>
      </w:r>
      <w:r>
        <w:t xml:space="preserve">. Continuous professional development is mandatory, often involving training on Queensland's unique environmental issues such as managing impacts from agricultural runoff or protecting sensitive species like the endangered Richmond Birdwing butterfly. The Australian Engineering Council’s</w:t>
      </w:r>
      <w:r>
        <w:t xml:space="preserve"> </w:t>
      </w:r>
      <w:r>
        <w:rPr>
          <w:iCs/>
          <w:i/>
        </w:rPr>
        <w:t xml:space="preserve">National Engineering Register</w:t>
      </w:r>
      <w:r>
        <w:t xml:space="preserve"> </w:t>
      </w:r>
      <w:r>
        <w:t xml:space="preserve">further validates the profession's standing within Australia Brisbane.</w:t>
      </w:r>
    </w:p>
    <w:bookmarkEnd w:id="23"/>
    <w:bookmarkStart w:id="24" w:name="X153ee54642f02c49a2527acf65e5966fcdf2bc2"/>
    <w:p>
      <w:pPr>
        <w:pStyle w:val="Heading2"/>
      </w:pPr>
      <w:r>
        <w:t xml:space="preserve">Challenges Facing Environmental Engineers in Brisbane</w:t>
      </w:r>
    </w:p>
    <w:p>
      <w:pPr>
        <w:pStyle w:val="FirstParagraph"/>
      </w:pPr>
      <w:r>
        <w:t xml:space="preserve">Despite their crucial role, Environmental Engineers in Australia Brisbane navigate significant hurdles:</w:t>
      </w:r>
    </w:p>
    <w:p>
      <w:pPr>
        <w:numPr>
          <w:ilvl w:val="0"/>
          <w:numId w:val="1002"/>
        </w:numPr>
        <w:pStyle w:val="Compact"/>
      </w:pPr>
      <w:r>
        <w:rPr>
          <w:bCs/>
          <w:b/>
        </w:rPr>
        <w:t xml:space="preserve">Urban Growth vs. Conservation Tension:</w:t>
      </w:r>
      <w:r>
        <w:t xml:space="preserve"> </w:t>
      </w:r>
      <w:r>
        <w:t xml:space="preserve">Balancing infrastructure demands with protecting natural assets like the City Botanic Gardens or the Moreton Bay Marine Park.</w:t>
      </w:r>
    </w:p>
    <w:p>
      <w:pPr>
        <w:numPr>
          <w:ilvl w:val="0"/>
          <w:numId w:val="1002"/>
        </w:numPr>
        <w:pStyle w:val="Compact"/>
      </w:pPr>
      <w:r>
        <w:rPr>
          <w:bCs/>
          <w:b/>
        </w:rPr>
        <w:t xml:space="preserve">Funding Constraints:</w:t>
      </w:r>
      <w:r>
        <w:t xml:space="preserve"> </w:t>
      </w:r>
      <w:r>
        <w:t xml:space="preserve">Securing long-term investment for large-scale sustainability projects amid competing municipal budgets.</w:t>
      </w:r>
    </w:p>
    <w:p>
      <w:pPr>
        <w:numPr>
          <w:ilvl w:val="0"/>
          <w:numId w:val="1002"/>
        </w:numPr>
        <w:pStyle w:val="Compact"/>
      </w:pPr>
      <w:r>
        <w:rPr>
          <w:bCs/>
          <w:b/>
        </w:rPr>
        <w:t xml:space="preserve">Climate Uncertainty:</w:t>
      </w:r>
      <w:r>
        <w:t xml:space="preserve"> </w:t>
      </w:r>
      <w:r>
        <w:t xml:space="preserve">Designing solutions resilient to future climate scenarios, such as sea-level rise impacting coastal suburbs like Wynnum and Manly.</w:t>
      </w:r>
    </w:p>
    <w:p>
      <w:pPr>
        <w:numPr>
          <w:ilvl w:val="0"/>
          <w:numId w:val="1002"/>
        </w:numPr>
        <w:pStyle w:val="Compact"/>
      </w:pPr>
      <w:r>
        <w:rPr>
          <w:bCs/>
          <w:b/>
        </w:rPr>
        <w:t xml:space="preserve">Stakeholder Engagement:</w:t>
      </w:r>
      <w:r>
        <w:t xml:space="preserve"> </w:t>
      </w:r>
      <w:r>
        <w:t xml:space="preserve">Effectively communicating complex technical solutions to diverse communities and government bodies across Brisbane's varied landscape.</w:t>
      </w:r>
    </w:p>
    <w:bookmarkEnd w:id="24"/>
    <w:bookmarkStart w:id="25" w:name="Xac74aacd21d5f4fde1c07a3fe636485d009154a"/>
    <w:p>
      <w:pPr>
        <w:pStyle w:val="Heading2"/>
      </w:pPr>
      <w:r>
        <w:t xml:space="preserve">The Future Trajectory: Environmental Engineers as City Shapers</w:t>
      </w:r>
    </w:p>
    <w:p>
      <w:pPr>
        <w:pStyle w:val="FirstParagraph"/>
      </w:pPr>
      <w:r>
        <w:t xml:space="preserve">This dissertation concludes that the role of the Environmental Engineer in Australia Brisbane is poised for transformative growth. With Queensland’s commitment to achieving net-zero emissions by 2050 and Brisbane's target of becoming a carbon-neutral city by 2033, Environmental Engineers are central to developing smart water systems, renewable energy integration, and circular economy models. Their expertise will be indispensable in managing the environmental footprint of major projects like the Brisbane Airport expansion or new urban developments such as the West End renewal. As climate impacts intensify, their ability to innovate within Australian regulatory boundaries will define Brisbane's sustainability trajectory.</w:t>
      </w:r>
    </w:p>
    <w:bookmarkEnd w:id="25"/>
    <w:bookmarkStart w:id="26" w:name="conclusion"/>
    <w:p>
      <w:pPr>
        <w:pStyle w:val="Heading2"/>
      </w:pPr>
      <w:r>
        <w:t xml:space="preserve">Conclusion</w:t>
      </w:r>
    </w:p>
    <w:p>
      <w:pPr>
        <w:pStyle w:val="FirstParagraph"/>
      </w:pPr>
      <w:r>
        <w:t xml:space="preserve">In summary, this dissertation underscores that Environmental Engineers are not merely service providers in Australia Brisbane; they are essential architects of sustainable urban futures. Their work directly influences the health of the Brisbane River, the vibrancy of Moreton Bay, and the livability of a city projected to exceed 3 million residents by 2050. By applying Australian environmental standards to locally relevant challenges—from managing tropical stormwater runoff to designing climate-resilient infrastructure—Environmental Engineers embody a profession where technical expertise converges with ecological stewardship. The future viability of Brisbane as an environmentally conscious global city hinges on the continued advancement and strategic integration of Environmental Engineering principles within Queensland's development framework. This dissertation asserts that prioritising investment in this critical profession is paramount for Australia Brisbane’s environmental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within Australia Brisbane</dc:title>
  <dc:creator/>
  <dc:language>en</dc:language>
  <cp:keywords/>
  <dcterms:created xsi:type="dcterms:W3CDTF">2026-07-14T09:51:56Z</dcterms:created>
  <dcterms:modified xsi:type="dcterms:W3CDTF">2026-07-14T09:51:56Z</dcterms:modified>
</cp:coreProperties>
</file>

<file path=docProps/custom.xml><?xml version="1.0" encoding="utf-8"?>
<Properties xmlns="http://schemas.openxmlformats.org/officeDocument/2006/custom-properties" xmlns:vt="http://schemas.openxmlformats.org/officeDocument/2006/docPropsVTypes"/>
</file>